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F6D" w:rsidRPr="000B4F6D" w:rsidRDefault="000B4F6D" w:rsidP="000B4F6D">
      <w:pPr>
        <w:jc w:val="center"/>
        <w:rPr>
          <w:rFonts w:ascii="SimSun" w:hAnsi="SimSun"/>
          <w:b/>
          <w:color w:val="000000"/>
          <w:sz w:val="32"/>
          <w:szCs w:val="32"/>
          <w:shd w:val="clear" w:color="auto" w:fill="FFFFFF"/>
        </w:rPr>
      </w:pPr>
      <w:bookmarkStart w:id="0" w:name="OLE_LINK1"/>
      <w:r w:rsidRPr="000B4F6D">
        <w:rPr>
          <w:rFonts w:ascii="SimSun" w:hAnsi="SimSun" w:hint="eastAsia"/>
          <w:b/>
          <w:color w:val="000000"/>
          <w:sz w:val="32"/>
          <w:szCs w:val="32"/>
          <w:shd w:val="clear" w:color="auto" w:fill="FFFFFF"/>
        </w:rPr>
        <w:t>济宁中广新能源有限公司招聘信息</w:t>
      </w:r>
    </w:p>
    <w:p w:rsidR="000B4F6D" w:rsidRPr="008F765E" w:rsidRDefault="000B4F6D" w:rsidP="000B4F6D">
      <w:pPr>
        <w:rPr>
          <w:rFonts w:ascii="SimSun" w:hAnsi="SimSun" w:hint="eastAsia"/>
          <w:color w:val="000000"/>
          <w:sz w:val="24"/>
          <w:szCs w:val="24"/>
          <w:shd w:val="clear" w:color="auto" w:fill="FFFFFF"/>
        </w:rPr>
      </w:pPr>
      <w:r w:rsidRPr="008F765E">
        <w:rPr>
          <w:rFonts w:ascii="SimSun" w:hAnsi="SimSun" w:hint="eastAsia"/>
          <w:color w:val="000000"/>
          <w:sz w:val="24"/>
          <w:szCs w:val="24"/>
          <w:shd w:val="clear" w:color="auto" w:fill="FFFFFF"/>
        </w:rPr>
        <w:t>公司简介：</w:t>
      </w:r>
    </w:p>
    <w:p w:rsidR="008F765E" w:rsidRDefault="008F765E" w:rsidP="008F765E">
      <w:pPr>
        <w:ind w:firstLineChars="225" w:firstLine="540"/>
        <w:rPr>
          <w:rFonts w:ascii="SimSun" w:hAnsi="SimSun" w:hint="eastAsia"/>
          <w:color w:val="000000"/>
          <w:sz w:val="24"/>
          <w:szCs w:val="24"/>
          <w:shd w:val="clear" w:color="auto" w:fill="FFFFFF"/>
        </w:rPr>
      </w:pPr>
      <w:r w:rsidRPr="008F765E">
        <w:rPr>
          <w:rFonts w:ascii="SimSun" w:hAnsi="SimSun" w:hint="eastAsia"/>
          <w:color w:val="000000"/>
          <w:sz w:val="24"/>
          <w:szCs w:val="24"/>
          <w:shd w:val="clear" w:color="auto" w:fill="FFFFFF"/>
        </w:rPr>
        <w:t>中国广核集团（简称中广核），原中国广东核电集团，是伴随我国改革开放和核电事业发展逐步成长壮大起来的中央企业，由核心企业中国广核集团有限公司和</w:t>
      </w:r>
      <w:r w:rsidRPr="008F765E">
        <w:rPr>
          <w:rFonts w:ascii="SimSun" w:hAnsi="SimSun" w:hint="eastAsia"/>
          <w:color w:val="000000"/>
          <w:sz w:val="24"/>
          <w:szCs w:val="24"/>
          <w:shd w:val="clear" w:color="auto" w:fill="FFFFFF"/>
        </w:rPr>
        <w:t>30</w:t>
      </w:r>
      <w:r w:rsidRPr="008F765E">
        <w:rPr>
          <w:rFonts w:ascii="SimSun" w:hAnsi="SimSun" w:hint="eastAsia"/>
          <w:color w:val="000000"/>
          <w:sz w:val="24"/>
          <w:szCs w:val="24"/>
          <w:shd w:val="clear" w:color="auto" w:fill="FFFFFF"/>
        </w:rPr>
        <w:t>多家主要成员公司组成的国家特大型企业集团。</w:t>
      </w:r>
      <w:r w:rsidRPr="008F765E">
        <w:rPr>
          <w:rFonts w:ascii="SimSun" w:hAnsi="SimSun" w:hint="eastAsia"/>
          <w:color w:val="000000"/>
          <w:sz w:val="24"/>
          <w:szCs w:val="24"/>
          <w:shd w:val="clear" w:color="auto" w:fill="FFFFFF"/>
        </w:rPr>
        <w:t>1994</w:t>
      </w:r>
      <w:r w:rsidRPr="008F765E">
        <w:rPr>
          <w:rFonts w:ascii="SimSun" w:hAnsi="SimSun" w:hint="eastAsia"/>
          <w:color w:val="000000"/>
          <w:sz w:val="24"/>
          <w:szCs w:val="24"/>
          <w:shd w:val="clear" w:color="auto" w:fill="FFFFFF"/>
        </w:rPr>
        <w:t>年</w:t>
      </w:r>
      <w:r w:rsidRPr="008F765E">
        <w:rPr>
          <w:rFonts w:ascii="SimSun" w:hAnsi="SimSun" w:hint="eastAsia"/>
          <w:color w:val="000000"/>
          <w:sz w:val="24"/>
          <w:szCs w:val="24"/>
          <w:shd w:val="clear" w:color="auto" w:fill="FFFFFF"/>
        </w:rPr>
        <w:t>9</w:t>
      </w:r>
      <w:r w:rsidRPr="008F765E">
        <w:rPr>
          <w:rFonts w:ascii="SimSun" w:hAnsi="SimSun" w:hint="eastAsia"/>
          <w:color w:val="000000"/>
          <w:sz w:val="24"/>
          <w:szCs w:val="24"/>
          <w:shd w:val="clear" w:color="auto" w:fill="FFFFFF"/>
        </w:rPr>
        <w:t>月，中国广东核电集团有限公司正式注册成立，注册资本</w:t>
      </w:r>
      <w:r w:rsidRPr="008F765E">
        <w:rPr>
          <w:rFonts w:ascii="SimSun" w:hAnsi="SimSun" w:hint="eastAsia"/>
          <w:color w:val="000000"/>
          <w:sz w:val="24"/>
          <w:szCs w:val="24"/>
          <w:shd w:val="clear" w:color="auto" w:fill="FFFFFF"/>
        </w:rPr>
        <w:t>102</w:t>
      </w:r>
      <w:r w:rsidRPr="008F765E">
        <w:rPr>
          <w:rFonts w:ascii="SimSun" w:hAnsi="SimSun" w:hint="eastAsia"/>
          <w:color w:val="000000"/>
          <w:sz w:val="24"/>
          <w:szCs w:val="24"/>
          <w:shd w:val="clear" w:color="auto" w:fill="FFFFFF"/>
        </w:rPr>
        <w:t>亿元人民币。</w:t>
      </w:r>
      <w:r w:rsidRPr="008F765E">
        <w:rPr>
          <w:rFonts w:ascii="SimSun" w:hAnsi="SimSun" w:hint="eastAsia"/>
          <w:color w:val="000000"/>
          <w:sz w:val="24"/>
          <w:szCs w:val="24"/>
          <w:shd w:val="clear" w:color="auto" w:fill="FFFFFF"/>
        </w:rPr>
        <w:t>2013</w:t>
      </w:r>
      <w:r w:rsidRPr="008F765E">
        <w:rPr>
          <w:rFonts w:ascii="SimSun" w:hAnsi="SimSun" w:hint="eastAsia"/>
          <w:color w:val="000000"/>
          <w:sz w:val="24"/>
          <w:szCs w:val="24"/>
          <w:shd w:val="clear" w:color="auto" w:fill="FFFFFF"/>
        </w:rPr>
        <w:t>年</w:t>
      </w:r>
      <w:r w:rsidRPr="008F765E">
        <w:rPr>
          <w:rFonts w:ascii="SimSun" w:hAnsi="SimSun" w:hint="eastAsia"/>
          <w:color w:val="000000"/>
          <w:sz w:val="24"/>
          <w:szCs w:val="24"/>
          <w:shd w:val="clear" w:color="auto" w:fill="FFFFFF"/>
        </w:rPr>
        <w:t>4</w:t>
      </w:r>
      <w:r w:rsidRPr="008F765E">
        <w:rPr>
          <w:rFonts w:ascii="SimSun" w:hAnsi="SimSun" w:hint="eastAsia"/>
          <w:color w:val="000000"/>
          <w:sz w:val="24"/>
          <w:szCs w:val="24"/>
          <w:shd w:val="clear" w:color="auto" w:fill="FFFFFF"/>
        </w:rPr>
        <w:t>月，中国广东核电集团正式更名为中国广核集团，中国广东核电集团有限公司同步更名为中国广核集团有限公司。</w:t>
      </w:r>
    </w:p>
    <w:p w:rsidR="008F765E" w:rsidRDefault="008F765E" w:rsidP="008F765E">
      <w:pPr>
        <w:ind w:firstLineChars="225" w:firstLine="540"/>
        <w:rPr>
          <w:rFonts w:ascii="SimSun" w:hAnsi="SimSun" w:hint="eastAsia"/>
          <w:color w:val="000000"/>
          <w:sz w:val="24"/>
          <w:szCs w:val="24"/>
          <w:shd w:val="clear" w:color="auto" w:fill="FFFFFF"/>
        </w:rPr>
      </w:pPr>
      <w:r w:rsidRPr="008F765E">
        <w:rPr>
          <w:rFonts w:ascii="SimSun" w:hAnsi="SimSun" w:hint="eastAsia"/>
          <w:color w:val="000000"/>
          <w:sz w:val="24"/>
          <w:szCs w:val="24"/>
          <w:shd w:val="clear" w:color="auto" w:fill="FFFFFF"/>
        </w:rPr>
        <w:t>中国广核集团以“发展清洁能源，造福人类社会”为使命，以“国际一流的清洁能源集团”为愿景。截至</w:t>
      </w:r>
      <w:r w:rsidRPr="008F765E">
        <w:rPr>
          <w:rFonts w:ascii="SimSun" w:hAnsi="SimSun" w:hint="eastAsia"/>
          <w:color w:val="000000"/>
          <w:sz w:val="24"/>
          <w:szCs w:val="24"/>
          <w:shd w:val="clear" w:color="auto" w:fill="FFFFFF"/>
        </w:rPr>
        <w:t>2013</w:t>
      </w:r>
      <w:r w:rsidRPr="008F765E">
        <w:rPr>
          <w:rFonts w:ascii="SimSun" w:hAnsi="SimSun" w:hint="eastAsia"/>
          <w:color w:val="000000"/>
          <w:sz w:val="24"/>
          <w:szCs w:val="24"/>
          <w:shd w:val="clear" w:color="auto" w:fill="FFFFFF"/>
        </w:rPr>
        <w:t>年</w:t>
      </w:r>
      <w:r w:rsidRPr="008F765E">
        <w:rPr>
          <w:rFonts w:ascii="SimSun" w:hAnsi="SimSun" w:hint="eastAsia"/>
          <w:color w:val="000000"/>
          <w:sz w:val="24"/>
          <w:szCs w:val="24"/>
          <w:shd w:val="clear" w:color="auto" w:fill="FFFFFF"/>
        </w:rPr>
        <w:t>12</w:t>
      </w:r>
      <w:r w:rsidRPr="008F765E">
        <w:rPr>
          <w:rFonts w:ascii="SimSun" w:hAnsi="SimSun" w:hint="eastAsia"/>
          <w:color w:val="000000"/>
          <w:sz w:val="24"/>
          <w:szCs w:val="24"/>
          <w:shd w:val="clear" w:color="auto" w:fill="FFFFFF"/>
        </w:rPr>
        <w:t>月底，中国广核集团拥有在运核电装机</w:t>
      </w:r>
      <w:r w:rsidRPr="008F765E">
        <w:rPr>
          <w:rFonts w:ascii="SimSun" w:hAnsi="SimSun" w:hint="eastAsia"/>
          <w:color w:val="000000"/>
          <w:sz w:val="24"/>
          <w:szCs w:val="24"/>
          <w:shd w:val="clear" w:color="auto" w:fill="FFFFFF"/>
        </w:rPr>
        <w:t>833</w:t>
      </w:r>
      <w:r w:rsidRPr="008F765E">
        <w:rPr>
          <w:rFonts w:ascii="SimSun" w:hAnsi="SimSun" w:hint="eastAsia"/>
          <w:color w:val="000000"/>
          <w:sz w:val="24"/>
          <w:szCs w:val="24"/>
          <w:shd w:val="clear" w:color="auto" w:fill="FFFFFF"/>
        </w:rPr>
        <w:t>万千瓦，占全国在运核电装机的</w:t>
      </w:r>
      <w:r w:rsidRPr="008F765E">
        <w:rPr>
          <w:rFonts w:ascii="SimSun" w:hAnsi="SimSun" w:hint="eastAsia"/>
          <w:color w:val="000000"/>
          <w:sz w:val="24"/>
          <w:szCs w:val="24"/>
          <w:shd w:val="clear" w:color="auto" w:fill="FFFFFF"/>
        </w:rPr>
        <w:t>56%</w:t>
      </w:r>
      <w:r w:rsidRPr="008F765E">
        <w:rPr>
          <w:rFonts w:ascii="SimSun" w:hAnsi="SimSun" w:hint="eastAsia"/>
          <w:color w:val="000000"/>
          <w:sz w:val="24"/>
          <w:szCs w:val="24"/>
          <w:shd w:val="clear" w:color="auto" w:fill="FFFFFF"/>
        </w:rPr>
        <w:t>；在建核电机组</w:t>
      </w:r>
      <w:r w:rsidRPr="008F765E">
        <w:rPr>
          <w:rFonts w:ascii="SimSun" w:hAnsi="SimSun" w:hint="eastAsia"/>
          <w:color w:val="000000"/>
          <w:sz w:val="24"/>
          <w:szCs w:val="24"/>
          <w:shd w:val="clear" w:color="auto" w:fill="FFFFFF"/>
        </w:rPr>
        <w:t>16</w:t>
      </w:r>
      <w:r w:rsidRPr="008F765E">
        <w:rPr>
          <w:rFonts w:ascii="SimSun" w:hAnsi="SimSun" w:hint="eastAsia"/>
          <w:color w:val="000000"/>
          <w:sz w:val="24"/>
          <w:szCs w:val="24"/>
          <w:shd w:val="clear" w:color="auto" w:fill="FFFFFF"/>
        </w:rPr>
        <w:t>台，装机</w:t>
      </w:r>
      <w:r w:rsidRPr="008F765E">
        <w:rPr>
          <w:rFonts w:ascii="SimSun" w:hAnsi="SimSun" w:hint="eastAsia"/>
          <w:color w:val="000000"/>
          <w:sz w:val="24"/>
          <w:szCs w:val="24"/>
          <w:shd w:val="clear" w:color="auto" w:fill="FFFFFF"/>
        </w:rPr>
        <w:t>1880</w:t>
      </w:r>
      <w:r w:rsidRPr="008F765E">
        <w:rPr>
          <w:rFonts w:ascii="SimSun" w:hAnsi="SimSun" w:hint="eastAsia"/>
          <w:color w:val="000000"/>
          <w:sz w:val="24"/>
          <w:szCs w:val="24"/>
          <w:shd w:val="clear" w:color="auto" w:fill="FFFFFF"/>
        </w:rPr>
        <w:t>万千瓦；拥有风电投运装机</w:t>
      </w:r>
      <w:r w:rsidRPr="008F765E">
        <w:rPr>
          <w:rFonts w:ascii="SimSun" w:hAnsi="SimSun" w:hint="eastAsia"/>
          <w:color w:val="000000"/>
          <w:sz w:val="24"/>
          <w:szCs w:val="24"/>
          <w:shd w:val="clear" w:color="auto" w:fill="FFFFFF"/>
        </w:rPr>
        <w:t>470</w:t>
      </w:r>
      <w:r w:rsidRPr="008F765E">
        <w:rPr>
          <w:rFonts w:ascii="SimSun" w:hAnsi="SimSun" w:hint="eastAsia"/>
          <w:color w:val="000000"/>
          <w:sz w:val="24"/>
          <w:szCs w:val="24"/>
          <w:shd w:val="clear" w:color="auto" w:fill="FFFFFF"/>
        </w:rPr>
        <w:t>万千瓦，太阳能光伏发电项目累计投运</w:t>
      </w:r>
      <w:r w:rsidRPr="008F765E">
        <w:rPr>
          <w:rFonts w:ascii="SimSun" w:hAnsi="SimSun" w:hint="eastAsia"/>
          <w:color w:val="000000"/>
          <w:sz w:val="24"/>
          <w:szCs w:val="24"/>
          <w:shd w:val="clear" w:color="auto" w:fill="FFFFFF"/>
        </w:rPr>
        <w:t>60</w:t>
      </w:r>
      <w:r w:rsidRPr="008F765E">
        <w:rPr>
          <w:rFonts w:ascii="SimSun" w:hAnsi="SimSun" w:hint="eastAsia"/>
          <w:color w:val="000000"/>
          <w:sz w:val="24"/>
          <w:szCs w:val="24"/>
          <w:shd w:val="clear" w:color="auto" w:fill="FFFFFF"/>
        </w:rPr>
        <w:t>万千瓦，水电控股在运装机</w:t>
      </w:r>
      <w:r w:rsidRPr="008F765E">
        <w:rPr>
          <w:rFonts w:ascii="SimSun" w:hAnsi="SimSun" w:hint="eastAsia"/>
          <w:color w:val="000000"/>
          <w:sz w:val="24"/>
          <w:szCs w:val="24"/>
          <w:shd w:val="clear" w:color="auto" w:fill="FFFFFF"/>
        </w:rPr>
        <w:t>147</w:t>
      </w:r>
      <w:r w:rsidRPr="008F765E">
        <w:rPr>
          <w:rFonts w:ascii="SimSun" w:hAnsi="SimSun" w:hint="eastAsia"/>
          <w:color w:val="000000"/>
          <w:sz w:val="24"/>
          <w:szCs w:val="24"/>
          <w:shd w:val="clear" w:color="auto" w:fill="FFFFFF"/>
        </w:rPr>
        <w:t>万千瓦，在分布式能源、核技术应用、节能技术服务等领域也取得了良好发展。</w:t>
      </w:r>
    </w:p>
    <w:p w:rsidR="008F765E" w:rsidRDefault="008F765E" w:rsidP="008F765E">
      <w:pPr>
        <w:ind w:firstLineChars="225" w:firstLine="540"/>
        <w:rPr>
          <w:rFonts w:ascii="SimSun" w:hAnsi="SimSun" w:hint="eastAsia"/>
          <w:color w:val="000000"/>
          <w:sz w:val="24"/>
          <w:szCs w:val="24"/>
          <w:shd w:val="clear" w:color="auto" w:fill="FFFFFF"/>
        </w:rPr>
      </w:pPr>
      <w:r w:rsidRPr="008F765E">
        <w:rPr>
          <w:rFonts w:ascii="SimSun" w:hAnsi="SimSun" w:hint="eastAsia"/>
          <w:color w:val="000000"/>
          <w:sz w:val="24"/>
          <w:szCs w:val="24"/>
          <w:shd w:val="clear" w:color="auto" w:fill="FFFFFF"/>
        </w:rPr>
        <w:t>中国广核集团自成立以来，以“安全第一，质量第一，追求卓越”为基本原则，坚持“一次把事情做好”的核心价值观，在成功建设大亚湾核电站的基础上，形成了“以核养核，滚动发展”的良性循环机制，建立了与国际接轨的、专业化的核电生产、工程建设、科技研发、核燃料供应保障体系。</w:t>
      </w:r>
      <w:r w:rsidRPr="008F765E">
        <w:rPr>
          <w:rFonts w:ascii="SimSun" w:hAnsi="SimSun" w:hint="eastAsia"/>
          <w:color w:val="000000"/>
          <w:sz w:val="24"/>
          <w:szCs w:val="24"/>
          <w:shd w:val="clear" w:color="auto" w:fill="FFFFFF"/>
        </w:rPr>
        <w:t>2005</w:t>
      </w:r>
      <w:r w:rsidRPr="008F765E">
        <w:rPr>
          <w:rFonts w:ascii="SimSun" w:hAnsi="SimSun" w:hint="eastAsia"/>
          <w:color w:val="000000"/>
          <w:sz w:val="24"/>
          <w:szCs w:val="24"/>
          <w:shd w:val="clear" w:color="auto" w:fill="FFFFFF"/>
        </w:rPr>
        <w:t>年以来，集团进入风电、水电、太阳能、节能技术等新业务领域，拥有七个国家级科研机构，具备了在确保安全的基础上面向全国、跨地区、多基地同时建设和运营管理多个核电、风电、水电、太阳能及其他清洁能源项目的能力。</w:t>
      </w:r>
    </w:p>
    <w:p w:rsidR="008F765E" w:rsidRPr="008F765E" w:rsidRDefault="008F765E" w:rsidP="008F765E">
      <w:pPr>
        <w:ind w:firstLineChars="225" w:firstLine="540"/>
        <w:rPr>
          <w:rFonts w:ascii="SimSun" w:hAnsi="SimSun"/>
          <w:color w:val="000000"/>
          <w:sz w:val="24"/>
          <w:szCs w:val="24"/>
          <w:shd w:val="clear" w:color="auto" w:fill="FFFFFF"/>
        </w:rPr>
      </w:pPr>
    </w:p>
    <w:p w:rsidR="00A42055" w:rsidRDefault="000B4F6D" w:rsidP="008F765E">
      <w:pPr>
        <w:ind w:firstLineChars="200" w:firstLine="480"/>
        <w:rPr>
          <w:rFonts w:ascii="SimSun" w:hAnsi="SimSun" w:hint="eastAsia"/>
          <w:color w:val="000000"/>
          <w:sz w:val="24"/>
          <w:szCs w:val="24"/>
          <w:shd w:val="clear" w:color="auto" w:fill="FFFFFF"/>
        </w:rPr>
      </w:pPr>
      <w:r w:rsidRPr="008F765E">
        <w:rPr>
          <w:rFonts w:ascii="SimSun" w:hAnsi="SimSun" w:hint="eastAsia"/>
          <w:color w:val="000000"/>
          <w:sz w:val="24"/>
          <w:szCs w:val="24"/>
          <w:shd w:val="clear" w:color="auto" w:fill="FFFFFF"/>
        </w:rPr>
        <w:t>中广核太阳能开发有限公司于</w:t>
      </w:r>
      <w:bookmarkEnd w:id="0"/>
      <w:r w:rsidRPr="008F765E">
        <w:rPr>
          <w:rFonts w:ascii="SimSun" w:hAnsi="SimSun" w:hint="eastAsia"/>
          <w:color w:val="000000"/>
          <w:sz w:val="24"/>
          <w:szCs w:val="24"/>
          <w:shd w:val="clear" w:color="auto" w:fill="FFFFFF"/>
        </w:rPr>
        <w:t>2009</w:t>
      </w:r>
      <w:r w:rsidRPr="008F765E">
        <w:rPr>
          <w:rFonts w:ascii="SimSun" w:hAnsi="SimSun" w:hint="eastAsia"/>
          <w:color w:val="000000"/>
          <w:sz w:val="24"/>
          <w:szCs w:val="24"/>
          <w:shd w:val="clear" w:color="auto" w:fill="FFFFFF"/>
        </w:rPr>
        <w:t>年</w:t>
      </w:r>
      <w:r w:rsidRPr="008F765E">
        <w:rPr>
          <w:rFonts w:ascii="SimSun" w:hAnsi="SimSun" w:hint="eastAsia"/>
          <w:color w:val="000000"/>
          <w:sz w:val="24"/>
          <w:szCs w:val="24"/>
          <w:shd w:val="clear" w:color="auto" w:fill="FFFFFF"/>
        </w:rPr>
        <w:t>8</w:t>
      </w:r>
      <w:r w:rsidRPr="008F765E">
        <w:rPr>
          <w:rFonts w:ascii="SimSun" w:hAnsi="SimSun" w:hint="eastAsia"/>
          <w:color w:val="000000"/>
          <w:sz w:val="24"/>
          <w:szCs w:val="24"/>
          <w:shd w:val="clear" w:color="auto" w:fill="FFFFFF"/>
        </w:rPr>
        <w:t>月</w:t>
      </w:r>
      <w:r w:rsidRPr="008F765E">
        <w:rPr>
          <w:rFonts w:ascii="SimSun" w:hAnsi="SimSun" w:hint="eastAsia"/>
          <w:color w:val="000000"/>
          <w:sz w:val="24"/>
          <w:szCs w:val="24"/>
          <w:shd w:val="clear" w:color="auto" w:fill="FFFFFF"/>
        </w:rPr>
        <w:t>27</w:t>
      </w:r>
      <w:r w:rsidRPr="008F765E">
        <w:rPr>
          <w:rFonts w:ascii="SimSun" w:hAnsi="SimSun" w:hint="eastAsia"/>
          <w:color w:val="000000"/>
          <w:sz w:val="24"/>
          <w:szCs w:val="24"/>
          <w:shd w:val="clear" w:color="auto" w:fill="FFFFFF"/>
        </w:rPr>
        <w:t>日在北京成立，作为中广核集团公司的全资子公司，是集团在太阳能产业的专业投资平台，主营业务是：太阳能电站的投资、建设和运营维护；太阳能发电和相关技术的集成，包括光伏和光热发电技术、微网及储能技术等；适当介入太阳能产业链技术研发和产品生产，进行产业链投资。</w:t>
      </w:r>
    </w:p>
    <w:p w:rsidR="008F765E" w:rsidRPr="008F765E" w:rsidRDefault="008F765E" w:rsidP="008F765E">
      <w:pPr>
        <w:ind w:firstLineChars="200" w:firstLine="480"/>
        <w:rPr>
          <w:rFonts w:ascii="SimSun" w:hAnsi="SimSun"/>
          <w:color w:val="000000"/>
          <w:sz w:val="24"/>
          <w:szCs w:val="24"/>
          <w:shd w:val="clear" w:color="auto" w:fill="FFFFFF"/>
        </w:rPr>
      </w:pPr>
    </w:p>
    <w:p w:rsidR="000B4F6D" w:rsidRDefault="000B4F6D" w:rsidP="008F765E">
      <w:pPr>
        <w:ind w:firstLineChars="200" w:firstLine="480"/>
        <w:rPr>
          <w:rFonts w:ascii="SimSun" w:hAnsi="SimSun" w:hint="eastAsia"/>
          <w:color w:val="000000"/>
          <w:sz w:val="24"/>
          <w:szCs w:val="24"/>
          <w:shd w:val="clear" w:color="auto" w:fill="FFFFFF"/>
        </w:rPr>
      </w:pPr>
      <w:r w:rsidRPr="008F765E">
        <w:rPr>
          <w:rFonts w:ascii="SimSun" w:hAnsi="SimSun" w:hint="eastAsia"/>
          <w:color w:val="000000"/>
          <w:sz w:val="24"/>
          <w:szCs w:val="24"/>
          <w:shd w:val="clear" w:color="auto" w:fill="FFFFFF"/>
        </w:rPr>
        <w:t>济宁中广新能源有限公司是中广核太阳能开发有限公司在山东成立的项目公司，目前济宁公司在山东微山县投资建设装机容量为</w:t>
      </w:r>
      <w:r w:rsidRPr="008F765E">
        <w:rPr>
          <w:rFonts w:ascii="SimSun" w:hAnsi="SimSun" w:hint="eastAsia"/>
          <w:color w:val="000000"/>
          <w:sz w:val="24"/>
          <w:szCs w:val="24"/>
          <w:shd w:val="clear" w:color="auto" w:fill="FFFFFF"/>
        </w:rPr>
        <w:t>30MWp</w:t>
      </w:r>
      <w:r w:rsidRPr="008F765E">
        <w:rPr>
          <w:rFonts w:ascii="SimSun" w:hAnsi="SimSun" w:hint="eastAsia"/>
          <w:color w:val="000000"/>
          <w:sz w:val="24"/>
          <w:szCs w:val="24"/>
          <w:shd w:val="clear" w:color="auto" w:fill="FFFFFF"/>
        </w:rPr>
        <w:t>的地面光伏电站，预计</w:t>
      </w:r>
      <w:r w:rsidRPr="008F765E">
        <w:rPr>
          <w:rFonts w:ascii="SimSun" w:hAnsi="SimSun" w:hint="eastAsia"/>
          <w:color w:val="000000"/>
          <w:sz w:val="24"/>
          <w:szCs w:val="24"/>
          <w:shd w:val="clear" w:color="auto" w:fill="FFFFFF"/>
        </w:rPr>
        <w:t>2014</w:t>
      </w:r>
      <w:r w:rsidRPr="008F765E">
        <w:rPr>
          <w:rFonts w:ascii="SimSun" w:hAnsi="SimSun" w:hint="eastAsia"/>
          <w:color w:val="000000"/>
          <w:sz w:val="24"/>
          <w:szCs w:val="24"/>
          <w:shd w:val="clear" w:color="auto" w:fill="FFFFFF"/>
        </w:rPr>
        <w:t>年</w:t>
      </w:r>
      <w:r w:rsidRPr="008F765E">
        <w:rPr>
          <w:rFonts w:ascii="SimSun" w:hAnsi="SimSun" w:hint="eastAsia"/>
          <w:color w:val="000000"/>
          <w:sz w:val="24"/>
          <w:szCs w:val="24"/>
          <w:shd w:val="clear" w:color="auto" w:fill="FFFFFF"/>
        </w:rPr>
        <w:t>5</w:t>
      </w:r>
      <w:r w:rsidRPr="008F765E">
        <w:rPr>
          <w:rFonts w:ascii="SimSun" w:hAnsi="SimSun" w:hint="eastAsia"/>
          <w:color w:val="000000"/>
          <w:sz w:val="24"/>
          <w:szCs w:val="24"/>
          <w:shd w:val="clear" w:color="auto" w:fill="FFFFFF"/>
        </w:rPr>
        <w:t>月投入运行，先需招聘</w:t>
      </w:r>
      <w:r w:rsidRPr="008F765E">
        <w:rPr>
          <w:rFonts w:ascii="SimSun" w:hAnsi="SimSun" w:hint="eastAsia"/>
          <w:color w:val="FF0000"/>
          <w:sz w:val="24"/>
          <w:szCs w:val="24"/>
          <w:shd w:val="clear" w:color="auto" w:fill="FFFFFF"/>
        </w:rPr>
        <w:t>光伏电站运维人员</w:t>
      </w:r>
      <w:r w:rsidRPr="008F765E">
        <w:rPr>
          <w:rFonts w:ascii="SimSun" w:hAnsi="SimSun" w:hint="eastAsia"/>
          <w:color w:val="FF0000"/>
          <w:sz w:val="24"/>
          <w:szCs w:val="24"/>
          <w:shd w:val="clear" w:color="auto" w:fill="FFFFFF"/>
        </w:rPr>
        <w:t>3-5</w:t>
      </w:r>
      <w:r w:rsidRPr="008F765E">
        <w:rPr>
          <w:rFonts w:ascii="SimSun" w:hAnsi="SimSun" w:hint="eastAsia"/>
          <w:color w:val="FF0000"/>
          <w:sz w:val="24"/>
          <w:szCs w:val="24"/>
          <w:shd w:val="clear" w:color="auto" w:fill="FFFFFF"/>
        </w:rPr>
        <w:t>名</w:t>
      </w:r>
      <w:r w:rsidRPr="008F765E">
        <w:rPr>
          <w:rFonts w:ascii="SimSun" w:hAnsi="SimSun" w:hint="eastAsia"/>
          <w:color w:val="000000"/>
          <w:sz w:val="24"/>
          <w:szCs w:val="24"/>
          <w:shd w:val="clear" w:color="auto" w:fill="FFFFFF"/>
        </w:rPr>
        <w:t>，岗位详细信息如下：</w:t>
      </w:r>
    </w:p>
    <w:p w:rsidR="008F765E" w:rsidRPr="008F765E" w:rsidRDefault="008F765E" w:rsidP="008F765E">
      <w:pPr>
        <w:ind w:firstLineChars="200" w:firstLine="480"/>
        <w:rPr>
          <w:rFonts w:ascii="SimSun" w:hAnsi="SimSun"/>
          <w:color w:val="000000"/>
          <w:sz w:val="24"/>
          <w:szCs w:val="24"/>
          <w:shd w:val="clear" w:color="auto" w:fill="FFFFFF"/>
        </w:rPr>
      </w:pPr>
    </w:p>
    <w:p w:rsidR="000B4F6D" w:rsidRPr="008F765E" w:rsidRDefault="000B4F6D">
      <w:pPr>
        <w:rPr>
          <w:rFonts w:ascii="SimSun" w:hAnsi="SimSun"/>
          <w:color w:val="000000"/>
          <w:sz w:val="24"/>
          <w:szCs w:val="24"/>
          <w:shd w:val="clear" w:color="auto" w:fill="FFFFFF"/>
        </w:rPr>
      </w:pPr>
      <w:r w:rsidRPr="008F765E">
        <w:rPr>
          <w:rFonts w:ascii="SimSun" w:hAnsi="SimSun" w:hint="eastAsia"/>
          <w:b/>
          <w:color w:val="000000"/>
          <w:sz w:val="24"/>
          <w:szCs w:val="24"/>
          <w:shd w:val="clear" w:color="auto" w:fill="FFFFFF"/>
        </w:rPr>
        <w:t>岗位名称：</w:t>
      </w:r>
      <w:r w:rsidRPr="008F765E">
        <w:rPr>
          <w:rFonts w:ascii="SimSun" w:hAnsi="SimSun" w:hint="eastAsia"/>
          <w:color w:val="000000"/>
          <w:sz w:val="24"/>
          <w:szCs w:val="24"/>
          <w:shd w:val="clear" w:color="auto" w:fill="FFFFFF"/>
        </w:rPr>
        <w:t>光伏电站运维人员</w:t>
      </w:r>
    </w:p>
    <w:p w:rsidR="000B4F6D" w:rsidRPr="008F765E" w:rsidRDefault="000B4F6D" w:rsidP="000B4F6D">
      <w:pPr>
        <w:rPr>
          <w:rStyle w:val="apple-converted-space"/>
          <w:rFonts w:ascii="SimSun" w:hAnsi="SimSun"/>
          <w:color w:val="000000"/>
          <w:sz w:val="24"/>
          <w:szCs w:val="24"/>
          <w:shd w:val="clear" w:color="auto" w:fill="FFFFFF"/>
        </w:rPr>
      </w:pPr>
      <w:r w:rsidRPr="008F765E">
        <w:rPr>
          <w:rFonts w:ascii="SimSun" w:hAnsi="SimSun"/>
          <w:b/>
          <w:color w:val="000000"/>
          <w:sz w:val="24"/>
          <w:szCs w:val="24"/>
          <w:shd w:val="clear" w:color="auto" w:fill="FFFFFF"/>
        </w:rPr>
        <w:t>岗位要求：</w:t>
      </w:r>
    </w:p>
    <w:p w:rsidR="000B4F6D" w:rsidRPr="008F765E" w:rsidRDefault="000B4F6D" w:rsidP="000B4F6D">
      <w:pPr>
        <w:rPr>
          <w:rStyle w:val="apple-converted-space"/>
          <w:rFonts w:ascii="SimSun" w:hAnsi="SimSun"/>
          <w:color w:val="000000"/>
          <w:sz w:val="24"/>
          <w:szCs w:val="24"/>
          <w:shd w:val="clear" w:color="auto" w:fill="FFFFFF"/>
        </w:rPr>
      </w:pPr>
      <w:r w:rsidRPr="008F765E">
        <w:rPr>
          <w:rFonts w:ascii="SimSun" w:hAnsi="SimSun" w:hint="eastAsia"/>
          <w:color w:val="000000"/>
          <w:sz w:val="24"/>
          <w:szCs w:val="24"/>
          <w:shd w:val="clear" w:color="auto" w:fill="FFFFFF"/>
        </w:rPr>
        <w:t>（</w:t>
      </w:r>
      <w:r w:rsidRPr="008F765E">
        <w:rPr>
          <w:rFonts w:ascii="SimSun" w:hAnsi="SimSun"/>
          <w:color w:val="000000"/>
          <w:sz w:val="24"/>
          <w:szCs w:val="24"/>
          <w:shd w:val="clear" w:color="auto" w:fill="FFFFFF"/>
        </w:rPr>
        <w:t>1</w:t>
      </w:r>
      <w:r w:rsidRPr="008F765E">
        <w:rPr>
          <w:rFonts w:ascii="SimSun" w:hAnsi="SimSun"/>
          <w:color w:val="000000"/>
          <w:sz w:val="24"/>
          <w:szCs w:val="24"/>
          <w:shd w:val="clear" w:color="auto" w:fill="FFFFFF"/>
        </w:rPr>
        <w:t>）学历专业：</w:t>
      </w:r>
      <w:r w:rsidRPr="008F765E">
        <w:rPr>
          <w:rFonts w:ascii="SimSun" w:hAnsi="SimSun" w:hint="eastAsia"/>
          <w:color w:val="000000"/>
          <w:sz w:val="24"/>
          <w:szCs w:val="24"/>
          <w:shd w:val="clear" w:color="auto" w:fill="FFFFFF"/>
        </w:rPr>
        <w:t>专科</w:t>
      </w:r>
      <w:r w:rsidRPr="008F765E">
        <w:rPr>
          <w:rFonts w:ascii="SimSun" w:hAnsi="SimSun"/>
          <w:color w:val="000000"/>
          <w:sz w:val="24"/>
          <w:szCs w:val="24"/>
          <w:shd w:val="clear" w:color="auto" w:fill="FFFFFF"/>
        </w:rPr>
        <w:t>及以上学历，光伏发电技术、电气工程、机电一体化等专业毕业</w:t>
      </w:r>
      <w:r w:rsidRPr="008F765E">
        <w:rPr>
          <w:rStyle w:val="apple-converted-space"/>
          <w:rFonts w:ascii="SimSun" w:hAnsi="SimSun" w:hint="eastAsia"/>
          <w:color w:val="000000"/>
          <w:sz w:val="24"/>
          <w:szCs w:val="24"/>
          <w:shd w:val="clear" w:color="auto" w:fill="FFFFFF"/>
        </w:rPr>
        <w:t>；</w:t>
      </w:r>
    </w:p>
    <w:p w:rsidR="000B4F6D" w:rsidRPr="008F765E" w:rsidRDefault="000B4F6D" w:rsidP="000B4F6D">
      <w:pPr>
        <w:rPr>
          <w:rFonts w:ascii="SimSun" w:hAnsi="SimSun"/>
          <w:color w:val="000000"/>
          <w:sz w:val="24"/>
          <w:szCs w:val="24"/>
          <w:shd w:val="clear" w:color="auto" w:fill="FFFFFF"/>
        </w:rPr>
      </w:pPr>
      <w:r w:rsidRPr="008F765E">
        <w:rPr>
          <w:rFonts w:ascii="SimSun" w:hAnsi="SimSun" w:hint="eastAsia"/>
          <w:color w:val="000000"/>
          <w:sz w:val="24"/>
          <w:szCs w:val="24"/>
          <w:shd w:val="clear" w:color="auto" w:fill="FFFFFF"/>
        </w:rPr>
        <w:t>（</w:t>
      </w:r>
      <w:r w:rsidRPr="008F765E">
        <w:rPr>
          <w:rFonts w:ascii="SimSun" w:hAnsi="SimSun"/>
          <w:color w:val="000000"/>
          <w:sz w:val="24"/>
          <w:szCs w:val="24"/>
          <w:shd w:val="clear" w:color="auto" w:fill="FFFFFF"/>
        </w:rPr>
        <w:t>2</w:t>
      </w:r>
      <w:r w:rsidRPr="008F765E">
        <w:rPr>
          <w:rFonts w:ascii="SimSun" w:hAnsi="SimSun"/>
          <w:color w:val="000000"/>
          <w:sz w:val="24"/>
          <w:szCs w:val="24"/>
          <w:shd w:val="clear" w:color="auto" w:fill="FFFFFF"/>
        </w:rPr>
        <w:t>）工作经验：</w:t>
      </w:r>
      <w:r w:rsidRPr="008F765E">
        <w:rPr>
          <w:rFonts w:ascii="SimSun" w:hAnsi="SimSun" w:hint="eastAsia"/>
          <w:color w:val="000000"/>
          <w:sz w:val="24"/>
          <w:szCs w:val="24"/>
          <w:shd w:val="clear" w:color="auto" w:fill="FFFFFF"/>
        </w:rPr>
        <w:t>应届毕业生及以上，有相关工作经验者优先</w:t>
      </w:r>
      <w:r w:rsidRPr="008F765E">
        <w:rPr>
          <w:rFonts w:ascii="SimSun" w:hAnsi="SimSun"/>
          <w:color w:val="000000"/>
          <w:sz w:val="24"/>
          <w:szCs w:val="24"/>
          <w:shd w:val="clear" w:color="auto" w:fill="FFFFFF"/>
        </w:rPr>
        <w:t>；</w:t>
      </w:r>
    </w:p>
    <w:p w:rsidR="000B4F6D" w:rsidRPr="008F765E" w:rsidRDefault="000B4F6D" w:rsidP="000B4F6D">
      <w:pPr>
        <w:rPr>
          <w:rFonts w:ascii="SimSun" w:hAnsi="SimSun"/>
          <w:color w:val="000000"/>
          <w:sz w:val="24"/>
          <w:szCs w:val="24"/>
          <w:shd w:val="clear" w:color="auto" w:fill="FFFFFF"/>
        </w:rPr>
      </w:pPr>
      <w:r w:rsidRPr="008F765E">
        <w:rPr>
          <w:rFonts w:ascii="SimSun" w:hAnsi="SimSun" w:hint="eastAsia"/>
          <w:color w:val="000000"/>
          <w:sz w:val="24"/>
          <w:szCs w:val="24"/>
          <w:shd w:val="clear" w:color="auto" w:fill="FFFFFF"/>
        </w:rPr>
        <w:t>（</w:t>
      </w:r>
      <w:r w:rsidRPr="008F765E">
        <w:rPr>
          <w:rFonts w:ascii="SimSun" w:hAnsi="SimSun"/>
          <w:color w:val="000000"/>
          <w:sz w:val="24"/>
          <w:szCs w:val="24"/>
          <w:shd w:val="clear" w:color="auto" w:fill="FFFFFF"/>
        </w:rPr>
        <w:t>3</w:t>
      </w:r>
      <w:r w:rsidRPr="008F765E">
        <w:rPr>
          <w:rFonts w:ascii="SimSun" w:hAnsi="SimSun"/>
          <w:color w:val="000000"/>
          <w:sz w:val="24"/>
          <w:szCs w:val="24"/>
          <w:shd w:val="clear" w:color="auto" w:fill="FFFFFF"/>
        </w:rPr>
        <w:t>）其它要求：身体状况良好，熟悉电力生产安全知识，熟练使用</w:t>
      </w:r>
      <w:r w:rsidRPr="008F765E">
        <w:rPr>
          <w:rFonts w:ascii="SimSun" w:hAnsi="SimSun"/>
          <w:color w:val="000000"/>
          <w:sz w:val="24"/>
          <w:szCs w:val="24"/>
          <w:shd w:val="clear" w:color="auto" w:fill="FFFFFF"/>
        </w:rPr>
        <w:t>office</w:t>
      </w:r>
      <w:r w:rsidRPr="008F765E">
        <w:rPr>
          <w:rFonts w:ascii="SimSun" w:hAnsi="SimSun"/>
          <w:color w:val="000000"/>
          <w:sz w:val="24"/>
          <w:szCs w:val="24"/>
          <w:shd w:val="clear" w:color="auto" w:fill="FFFFFF"/>
        </w:rPr>
        <w:t>办公软件；</w:t>
      </w:r>
    </w:p>
    <w:p w:rsidR="000B4F6D" w:rsidRPr="008F765E" w:rsidRDefault="000B4F6D" w:rsidP="000B4F6D">
      <w:pPr>
        <w:rPr>
          <w:rFonts w:ascii="SimSun" w:hAnsi="SimSun"/>
          <w:color w:val="000000"/>
          <w:sz w:val="24"/>
          <w:szCs w:val="24"/>
          <w:shd w:val="clear" w:color="auto" w:fill="FFFFFF"/>
        </w:rPr>
      </w:pPr>
      <w:r w:rsidRPr="008F765E">
        <w:rPr>
          <w:rFonts w:ascii="SimSun" w:hAnsi="SimSun" w:hint="eastAsia"/>
          <w:color w:val="000000"/>
          <w:sz w:val="24"/>
          <w:szCs w:val="24"/>
          <w:shd w:val="clear" w:color="auto" w:fill="FFFFFF"/>
        </w:rPr>
        <w:t>（</w:t>
      </w:r>
      <w:r w:rsidRPr="008F765E">
        <w:rPr>
          <w:rFonts w:ascii="SimSun" w:hAnsi="SimSun"/>
          <w:color w:val="000000"/>
          <w:sz w:val="24"/>
          <w:szCs w:val="24"/>
          <w:shd w:val="clear" w:color="auto" w:fill="FFFFFF"/>
        </w:rPr>
        <w:t>4</w:t>
      </w:r>
      <w:r w:rsidRPr="008F765E">
        <w:rPr>
          <w:rFonts w:ascii="SimSun" w:hAnsi="SimSun"/>
          <w:color w:val="000000"/>
          <w:sz w:val="24"/>
          <w:szCs w:val="24"/>
          <w:shd w:val="clear" w:color="auto" w:fill="FFFFFF"/>
        </w:rPr>
        <w:t>）持有高压进网作业许可证者优先、有驾照并熟练驾驶者优先。</w:t>
      </w:r>
    </w:p>
    <w:p w:rsidR="000B4F6D" w:rsidRPr="008F765E" w:rsidRDefault="000B4F6D" w:rsidP="000B4F6D">
      <w:pPr>
        <w:rPr>
          <w:rFonts w:ascii="SimSun" w:hAnsi="SimSun"/>
          <w:b/>
          <w:color w:val="000000"/>
          <w:sz w:val="24"/>
          <w:szCs w:val="24"/>
          <w:shd w:val="clear" w:color="auto" w:fill="FFFFFF"/>
        </w:rPr>
      </w:pPr>
      <w:r w:rsidRPr="008F765E">
        <w:rPr>
          <w:rFonts w:ascii="SimSun" w:hAnsi="SimSun"/>
          <w:b/>
          <w:color w:val="000000"/>
          <w:sz w:val="24"/>
          <w:szCs w:val="24"/>
          <w:shd w:val="clear" w:color="auto" w:fill="FFFFFF"/>
        </w:rPr>
        <w:t>岗位职责：</w:t>
      </w:r>
    </w:p>
    <w:p w:rsidR="000B4F6D" w:rsidRPr="008F765E" w:rsidRDefault="000B4F6D" w:rsidP="000B4F6D">
      <w:pPr>
        <w:pStyle w:val="a5"/>
        <w:numPr>
          <w:ilvl w:val="0"/>
          <w:numId w:val="1"/>
        </w:numPr>
        <w:ind w:firstLineChars="0"/>
        <w:rPr>
          <w:rFonts w:ascii="SimSun" w:hAnsi="SimSun"/>
          <w:color w:val="000000"/>
          <w:sz w:val="24"/>
          <w:szCs w:val="24"/>
          <w:shd w:val="clear" w:color="auto" w:fill="FFFFFF"/>
        </w:rPr>
      </w:pPr>
      <w:r w:rsidRPr="008F765E">
        <w:rPr>
          <w:rFonts w:ascii="SimSun" w:hAnsi="SimSun"/>
          <w:color w:val="000000"/>
          <w:sz w:val="24"/>
          <w:szCs w:val="24"/>
          <w:shd w:val="clear" w:color="auto" w:fill="FFFFFF"/>
        </w:rPr>
        <w:t>负责升压变和逆变器、电池板及其它电气设备的巡视检查，及时发现缺</w:t>
      </w:r>
      <w:r w:rsidRPr="008F765E">
        <w:rPr>
          <w:rFonts w:ascii="SimSun" w:hAnsi="SimSun"/>
          <w:color w:val="000000"/>
          <w:sz w:val="24"/>
          <w:szCs w:val="24"/>
          <w:shd w:val="clear" w:color="auto" w:fill="FFFFFF"/>
        </w:rPr>
        <w:lastRenderedPageBreak/>
        <w:t>陷和异常情况并做相应处置，在巡检过程中要全面检查电站各设备的运行情况和运行现状，并测量相关参数。严格按照规定的巡检维护项目内容，保证巡检维护时不会出现漏项检查的现象，并作好相应的记录；</w:t>
      </w:r>
    </w:p>
    <w:p w:rsidR="000B4F6D" w:rsidRPr="008F765E" w:rsidRDefault="000B4F6D" w:rsidP="000B4F6D">
      <w:pPr>
        <w:pStyle w:val="a5"/>
        <w:numPr>
          <w:ilvl w:val="0"/>
          <w:numId w:val="1"/>
        </w:numPr>
        <w:ind w:firstLineChars="0"/>
        <w:rPr>
          <w:sz w:val="24"/>
          <w:szCs w:val="24"/>
        </w:rPr>
      </w:pPr>
      <w:r w:rsidRPr="008F765E">
        <w:rPr>
          <w:rFonts w:ascii="SimSun" w:hAnsi="SimSun"/>
          <w:color w:val="000000"/>
          <w:sz w:val="24"/>
          <w:szCs w:val="24"/>
          <w:shd w:val="clear" w:color="auto" w:fill="FFFFFF"/>
        </w:rPr>
        <w:t> </w:t>
      </w:r>
      <w:r w:rsidRPr="008F765E">
        <w:rPr>
          <w:rFonts w:ascii="SimSun" w:hAnsi="SimSun"/>
          <w:color w:val="000000"/>
          <w:sz w:val="24"/>
          <w:szCs w:val="24"/>
          <w:shd w:val="clear" w:color="auto" w:fill="FFFFFF"/>
        </w:rPr>
        <w:t>定期对设备进行除尘，保持设备清洁；</w:t>
      </w:r>
    </w:p>
    <w:p w:rsidR="000B4F6D" w:rsidRPr="008F765E" w:rsidRDefault="000B4F6D" w:rsidP="000B4F6D">
      <w:pPr>
        <w:pStyle w:val="a5"/>
        <w:numPr>
          <w:ilvl w:val="0"/>
          <w:numId w:val="1"/>
        </w:numPr>
        <w:ind w:firstLineChars="0"/>
        <w:rPr>
          <w:sz w:val="24"/>
          <w:szCs w:val="24"/>
        </w:rPr>
      </w:pPr>
      <w:r w:rsidRPr="008F765E">
        <w:rPr>
          <w:rFonts w:ascii="SimSun" w:hAnsi="SimSun"/>
          <w:color w:val="000000"/>
          <w:sz w:val="24"/>
          <w:szCs w:val="24"/>
          <w:shd w:val="clear" w:color="auto" w:fill="FFFFFF"/>
        </w:rPr>
        <w:t>定期进行杂草杂物清理，确保电池板安全、无阴影遮挡；</w:t>
      </w:r>
    </w:p>
    <w:p w:rsidR="000B4F6D" w:rsidRPr="008F765E" w:rsidRDefault="000B4F6D" w:rsidP="000B4F6D">
      <w:pPr>
        <w:pStyle w:val="a5"/>
        <w:numPr>
          <w:ilvl w:val="0"/>
          <w:numId w:val="1"/>
        </w:numPr>
        <w:ind w:firstLineChars="0"/>
        <w:rPr>
          <w:sz w:val="24"/>
          <w:szCs w:val="24"/>
        </w:rPr>
      </w:pPr>
      <w:r w:rsidRPr="008F765E">
        <w:rPr>
          <w:rFonts w:ascii="SimSun" w:hAnsi="SimSun"/>
          <w:color w:val="000000"/>
          <w:sz w:val="24"/>
          <w:szCs w:val="24"/>
          <w:shd w:val="clear" w:color="auto" w:fill="FFFFFF"/>
        </w:rPr>
        <w:t>定期巡检电池出线的连接插头、汇流箱内部连接端子等易发热部位，及时发现接触不良情况并及时整改；</w:t>
      </w:r>
    </w:p>
    <w:p w:rsidR="000B4F6D" w:rsidRPr="008F765E" w:rsidRDefault="000B4F6D" w:rsidP="000B4F6D">
      <w:pPr>
        <w:pStyle w:val="a5"/>
        <w:numPr>
          <w:ilvl w:val="0"/>
          <w:numId w:val="1"/>
        </w:numPr>
        <w:ind w:firstLineChars="0"/>
        <w:rPr>
          <w:sz w:val="24"/>
          <w:szCs w:val="24"/>
        </w:rPr>
      </w:pPr>
      <w:r w:rsidRPr="008F765E">
        <w:rPr>
          <w:rFonts w:ascii="SimSun" w:hAnsi="SimSun"/>
          <w:color w:val="000000"/>
          <w:sz w:val="24"/>
          <w:szCs w:val="24"/>
          <w:shd w:val="clear" w:color="auto" w:fill="FFFFFF"/>
        </w:rPr>
        <w:t>定期巡检低压线路，及时发现缺陷，及时进行整改处理，保证线路安全；</w:t>
      </w:r>
    </w:p>
    <w:p w:rsidR="000B4F6D" w:rsidRPr="008F765E" w:rsidRDefault="000B4F6D" w:rsidP="000B4F6D">
      <w:pPr>
        <w:pStyle w:val="a5"/>
        <w:numPr>
          <w:ilvl w:val="0"/>
          <w:numId w:val="1"/>
        </w:numPr>
        <w:ind w:firstLineChars="0"/>
        <w:rPr>
          <w:sz w:val="24"/>
          <w:szCs w:val="24"/>
        </w:rPr>
      </w:pPr>
      <w:r w:rsidRPr="008F765E">
        <w:rPr>
          <w:rFonts w:ascii="SimSun" w:hAnsi="SimSun"/>
          <w:color w:val="000000"/>
          <w:sz w:val="24"/>
          <w:szCs w:val="24"/>
          <w:shd w:val="clear" w:color="auto" w:fill="FFFFFF"/>
        </w:rPr>
        <w:t>定期检查各设备部件与接地系统是否连接可靠，定期测量接地装置的接地电阻值是否满足设计要求，若出现连接不牢靠，必须要焊接牢固；</w:t>
      </w:r>
    </w:p>
    <w:p w:rsidR="000B4F6D" w:rsidRPr="008F765E" w:rsidRDefault="000B4F6D" w:rsidP="000B4F6D">
      <w:pPr>
        <w:pStyle w:val="a5"/>
        <w:numPr>
          <w:ilvl w:val="0"/>
          <w:numId w:val="1"/>
        </w:numPr>
        <w:ind w:firstLineChars="0"/>
        <w:rPr>
          <w:sz w:val="24"/>
          <w:szCs w:val="24"/>
        </w:rPr>
      </w:pPr>
      <w:r w:rsidRPr="008F765E">
        <w:rPr>
          <w:rFonts w:ascii="SimSun" w:hAnsi="SimSun"/>
          <w:color w:val="000000"/>
          <w:sz w:val="24"/>
          <w:szCs w:val="24"/>
          <w:shd w:val="clear" w:color="auto" w:fill="FFFFFF"/>
        </w:rPr>
        <w:t>在雷雨季</w:t>
      </w:r>
      <w:r w:rsidRPr="008F765E">
        <w:rPr>
          <w:rFonts w:ascii="SimSun" w:hAnsi="SimSun" w:hint="eastAsia"/>
          <w:color w:val="000000"/>
          <w:sz w:val="24"/>
          <w:szCs w:val="24"/>
          <w:shd w:val="clear" w:color="auto" w:fill="FFFFFF"/>
        </w:rPr>
        <w:t>节</w:t>
      </w:r>
      <w:r w:rsidRPr="008F765E">
        <w:rPr>
          <w:rFonts w:ascii="SimSun" w:hAnsi="SimSun"/>
          <w:color w:val="000000"/>
          <w:sz w:val="24"/>
          <w:szCs w:val="24"/>
          <w:shd w:val="clear" w:color="auto" w:fill="FFFFFF"/>
        </w:rPr>
        <w:t>到来之前，检查方阵汇流</w:t>
      </w:r>
      <w:r w:rsidRPr="008F765E">
        <w:rPr>
          <w:rFonts w:ascii="SimSun" w:hAnsi="SimSun" w:hint="eastAsia"/>
          <w:color w:val="000000"/>
          <w:sz w:val="24"/>
          <w:szCs w:val="24"/>
          <w:shd w:val="clear" w:color="auto" w:fill="FFFFFF"/>
        </w:rPr>
        <w:t>箱</w:t>
      </w:r>
      <w:r w:rsidRPr="008F765E">
        <w:rPr>
          <w:rFonts w:ascii="SimSun" w:hAnsi="SimSun"/>
          <w:color w:val="000000"/>
          <w:sz w:val="24"/>
          <w:szCs w:val="24"/>
          <w:shd w:val="clear" w:color="auto" w:fill="FFFFFF"/>
        </w:rPr>
        <w:t>以及各设备内安装的防雷保护器是否失效，并根据需要及时更换；</w:t>
      </w:r>
    </w:p>
    <w:p w:rsidR="000B4F6D" w:rsidRPr="008F765E" w:rsidRDefault="000B4F6D" w:rsidP="000B4F6D">
      <w:pPr>
        <w:pStyle w:val="a5"/>
        <w:numPr>
          <w:ilvl w:val="0"/>
          <w:numId w:val="1"/>
        </w:numPr>
        <w:ind w:firstLineChars="0"/>
        <w:rPr>
          <w:sz w:val="24"/>
          <w:szCs w:val="24"/>
        </w:rPr>
      </w:pPr>
      <w:r w:rsidRPr="008F765E">
        <w:rPr>
          <w:rFonts w:ascii="SimSun" w:hAnsi="SimSun" w:hint="eastAsia"/>
          <w:color w:val="000000"/>
          <w:sz w:val="24"/>
          <w:szCs w:val="24"/>
          <w:shd w:val="clear" w:color="auto" w:fill="FFFFFF"/>
        </w:rPr>
        <w:t>根据公司制定的春检、秋检计划，每半年对电站进行设备检修工作</w:t>
      </w:r>
      <w:r w:rsidRPr="008F765E">
        <w:rPr>
          <w:rFonts w:ascii="SimSun" w:hAnsi="SimSun"/>
          <w:color w:val="000000"/>
          <w:sz w:val="24"/>
          <w:szCs w:val="24"/>
          <w:shd w:val="clear" w:color="auto" w:fill="FFFFFF"/>
        </w:rPr>
        <w:t>；</w:t>
      </w:r>
    </w:p>
    <w:p w:rsidR="000B4F6D" w:rsidRPr="008F765E" w:rsidRDefault="000B4F6D" w:rsidP="000B4F6D">
      <w:pPr>
        <w:pStyle w:val="a5"/>
        <w:numPr>
          <w:ilvl w:val="0"/>
          <w:numId w:val="1"/>
        </w:numPr>
        <w:ind w:firstLineChars="0"/>
        <w:rPr>
          <w:sz w:val="24"/>
          <w:szCs w:val="24"/>
        </w:rPr>
      </w:pPr>
      <w:r w:rsidRPr="008F765E">
        <w:rPr>
          <w:rFonts w:ascii="SimSun" w:hAnsi="SimSun"/>
          <w:color w:val="000000"/>
          <w:sz w:val="24"/>
          <w:szCs w:val="24"/>
          <w:shd w:val="clear" w:color="auto" w:fill="FFFFFF"/>
        </w:rPr>
        <w:t>严格按照维护计划进行电站其它设备的维护完善，确保设备稳定运行、提高电站运行效益；</w:t>
      </w:r>
    </w:p>
    <w:p w:rsidR="000B4F6D" w:rsidRPr="008F765E" w:rsidRDefault="000B4F6D" w:rsidP="000B4F6D">
      <w:pPr>
        <w:pStyle w:val="a5"/>
        <w:numPr>
          <w:ilvl w:val="0"/>
          <w:numId w:val="1"/>
        </w:numPr>
        <w:ind w:firstLineChars="0"/>
        <w:rPr>
          <w:sz w:val="24"/>
          <w:szCs w:val="24"/>
        </w:rPr>
      </w:pPr>
      <w:r w:rsidRPr="008F765E">
        <w:rPr>
          <w:rFonts w:ascii="SimSun" w:hAnsi="SimSun" w:hint="eastAsia"/>
          <w:color w:val="000000"/>
          <w:sz w:val="24"/>
          <w:szCs w:val="24"/>
          <w:shd w:val="clear" w:color="auto" w:fill="FFFFFF"/>
        </w:rPr>
        <w:t>完成电站日报、月报等记录填写，并上报公司及电网调度系统</w:t>
      </w:r>
      <w:r w:rsidRPr="008F765E">
        <w:rPr>
          <w:rFonts w:ascii="SimSun" w:hAnsi="SimSun"/>
          <w:color w:val="000000"/>
          <w:sz w:val="24"/>
          <w:szCs w:val="24"/>
          <w:shd w:val="clear" w:color="auto" w:fill="FFFFFF"/>
        </w:rPr>
        <w:t>；</w:t>
      </w:r>
    </w:p>
    <w:p w:rsidR="000B4F6D" w:rsidRPr="008F765E" w:rsidRDefault="000B4F6D" w:rsidP="000B4F6D">
      <w:pPr>
        <w:pStyle w:val="a5"/>
        <w:numPr>
          <w:ilvl w:val="0"/>
          <w:numId w:val="1"/>
        </w:numPr>
        <w:ind w:firstLineChars="0"/>
        <w:rPr>
          <w:sz w:val="24"/>
          <w:szCs w:val="24"/>
        </w:rPr>
      </w:pPr>
      <w:r w:rsidRPr="008F765E">
        <w:rPr>
          <w:rFonts w:ascii="SimSun" w:hAnsi="SimSun"/>
          <w:color w:val="000000"/>
          <w:sz w:val="24"/>
          <w:szCs w:val="24"/>
          <w:shd w:val="clear" w:color="auto" w:fill="FFFFFF"/>
        </w:rPr>
        <w:t>完成领导分配的其他任务。</w:t>
      </w:r>
    </w:p>
    <w:sectPr w:rsidR="000B4F6D" w:rsidRPr="008F765E" w:rsidSect="00A4205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7122" w:rsidRDefault="000A7122" w:rsidP="000B4F6D">
      <w:r>
        <w:separator/>
      </w:r>
    </w:p>
  </w:endnote>
  <w:endnote w:type="continuationSeparator" w:id="1">
    <w:p w:rsidR="000A7122" w:rsidRDefault="000A7122" w:rsidP="000B4F6D">
      <w:r>
        <w:continuationSeparator/>
      </w:r>
    </w:p>
  </w:endnote>
</w:endnotes>
</file>

<file path=word/fontTable.xml><?xml version="1.0" encoding="utf-8"?>
<w:fonts xmlns:r="http://schemas.openxmlformats.org/officeDocument/2006/relationships" xmlns:w="http://schemas.openxmlformats.org/wordprocessingml/2006/main">
  <w:font w:name="SimSun">
    <w:altName w:val="Times New Roman"/>
    <w:panose1 w:val="00000000000000000000"/>
    <w:charset w:val="00"/>
    <w:family w:val="auto"/>
    <w:notTrueType/>
    <w:pitch w:val="default"/>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7122" w:rsidRDefault="000A7122" w:rsidP="000B4F6D">
      <w:r>
        <w:separator/>
      </w:r>
    </w:p>
  </w:footnote>
  <w:footnote w:type="continuationSeparator" w:id="1">
    <w:p w:rsidR="000A7122" w:rsidRDefault="000A7122" w:rsidP="000B4F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64105C"/>
    <w:multiLevelType w:val="hybridMultilevel"/>
    <w:tmpl w:val="D58C112A"/>
    <w:lvl w:ilvl="0" w:tplc="DCFC6E72">
      <w:start w:val="1"/>
      <w:numFmt w:val="decimal"/>
      <w:lvlText w:val="（%1）"/>
      <w:lvlJc w:val="left"/>
      <w:pPr>
        <w:ind w:left="405" w:hanging="360"/>
      </w:pPr>
      <w:rPr>
        <w:rFonts w:ascii="SimSun" w:eastAsiaTheme="minorEastAsia" w:hAnsi="SimSun" w:cstheme="minorBidi"/>
      </w:rPr>
    </w:lvl>
    <w:lvl w:ilvl="1" w:tplc="04090019" w:tentative="1">
      <w:start w:val="1"/>
      <w:numFmt w:val="lowerLetter"/>
      <w:lvlText w:val="%2)"/>
      <w:lvlJc w:val="left"/>
      <w:pPr>
        <w:ind w:left="885" w:hanging="420"/>
      </w:pPr>
    </w:lvl>
    <w:lvl w:ilvl="2" w:tplc="0409001B" w:tentative="1">
      <w:start w:val="1"/>
      <w:numFmt w:val="lowerRoman"/>
      <w:lvlText w:val="%3."/>
      <w:lvlJc w:val="right"/>
      <w:pPr>
        <w:ind w:left="1305" w:hanging="420"/>
      </w:pPr>
    </w:lvl>
    <w:lvl w:ilvl="3" w:tplc="0409000F" w:tentative="1">
      <w:start w:val="1"/>
      <w:numFmt w:val="decimal"/>
      <w:lvlText w:val="%4."/>
      <w:lvlJc w:val="left"/>
      <w:pPr>
        <w:ind w:left="1725" w:hanging="420"/>
      </w:pPr>
    </w:lvl>
    <w:lvl w:ilvl="4" w:tplc="04090019" w:tentative="1">
      <w:start w:val="1"/>
      <w:numFmt w:val="lowerLetter"/>
      <w:lvlText w:val="%5)"/>
      <w:lvlJc w:val="left"/>
      <w:pPr>
        <w:ind w:left="2145" w:hanging="420"/>
      </w:pPr>
    </w:lvl>
    <w:lvl w:ilvl="5" w:tplc="0409001B" w:tentative="1">
      <w:start w:val="1"/>
      <w:numFmt w:val="lowerRoman"/>
      <w:lvlText w:val="%6."/>
      <w:lvlJc w:val="right"/>
      <w:pPr>
        <w:ind w:left="2565" w:hanging="420"/>
      </w:pPr>
    </w:lvl>
    <w:lvl w:ilvl="6" w:tplc="0409000F" w:tentative="1">
      <w:start w:val="1"/>
      <w:numFmt w:val="decimal"/>
      <w:lvlText w:val="%7."/>
      <w:lvlJc w:val="left"/>
      <w:pPr>
        <w:ind w:left="2985" w:hanging="420"/>
      </w:pPr>
    </w:lvl>
    <w:lvl w:ilvl="7" w:tplc="04090019" w:tentative="1">
      <w:start w:val="1"/>
      <w:numFmt w:val="lowerLetter"/>
      <w:lvlText w:val="%8)"/>
      <w:lvlJc w:val="left"/>
      <w:pPr>
        <w:ind w:left="3405" w:hanging="420"/>
      </w:pPr>
    </w:lvl>
    <w:lvl w:ilvl="8" w:tplc="0409001B" w:tentative="1">
      <w:start w:val="1"/>
      <w:numFmt w:val="lowerRoman"/>
      <w:lvlText w:val="%9."/>
      <w:lvlJc w:val="right"/>
      <w:pPr>
        <w:ind w:left="3825"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4F6D"/>
    <w:rsid w:val="000A7122"/>
    <w:rsid w:val="000B4F6D"/>
    <w:rsid w:val="0036271E"/>
    <w:rsid w:val="008F765E"/>
    <w:rsid w:val="00A4205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0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4F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4F6D"/>
    <w:rPr>
      <w:sz w:val="18"/>
      <w:szCs w:val="18"/>
    </w:rPr>
  </w:style>
  <w:style w:type="paragraph" w:styleId="a4">
    <w:name w:val="footer"/>
    <w:basedOn w:val="a"/>
    <w:link w:val="Char0"/>
    <w:uiPriority w:val="99"/>
    <w:semiHidden/>
    <w:unhideWhenUsed/>
    <w:rsid w:val="000B4F6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B4F6D"/>
    <w:rPr>
      <w:sz w:val="18"/>
      <w:szCs w:val="18"/>
    </w:rPr>
  </w:style>
  <w:style w:type="character" w:customStyle="1" w:styleId="apple-converted-space">
    <w:name w:val="apple-converted-space"/>
    <w:basedOn w:val="a0"/>
    <w:rsid w:val="000B4F6D"/>
  </w:style>
  <w:style w:type="paragraph" w:styleId="a5">
    <w:name w:val="List Paragraph"/>
    <w:basedOn w:val="a"/>
    <w:uiPriority w:val="34"/>
    <w:qFormat/>
    <w:rsid w:val="000B4F6D"/>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230</Words>
  <Characters>1312</Characters>
  <Application>Microsoft Office Word</Application>
  <DocSecurity>0</DocSecurity>
  <Lines>10</Lines>
  <Paragraphs>3</Paragraphs>
  <ScaleCrop>false</ScaleCrop>
  <Company>Microsoft</Company>
  <LinksUpToDate>false</LinksUpToDate>
  <CharactersWithSpaces>1539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SJ.L</dc:creator>
  <cp:keywords/>
  <dc:description/>
  <cp:lastModifiedBy>SJ.L</cp:lastModifiedBy>
  <cp:revision>3</cp:revision>
  <dcterms:created xsi:type="dcterms:W3CDTF">2014-02-22T12:54:00Z</dcterms:created>
  <dcterms:modified xsi:type="dcterms:W3CDTF">2014-02-24T14:02:00Z</dcterms:modified>
</cp:coreProperties>
</file>