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sz w:val="32"/>
          <w:szCs w:val="32"/>
          <w:lang w:eastAsia="zh-CN"/>
        </w:rPr>
      </w:pPr>
      <w:r>
        <w:rPr>
          <w:rFonts w:hint="eastAsia"/>
          <w:b/>
          <w:sz w:val="32"/>
          <w:szCs w:val="32"/>
          <w:lang w:eastAsia="zh-CN"/>
        </w:rPr>
        <w:t>山东金煜电子科技有限公司</w:t>
      </w:r>
    </w:p>
    <w:p>
      <w:pPr>
        <w:jc w:val="center"/>
        <w:rPr>
          <w:rFonts w:hint="eastAsia"/>
          <w:b/>
          <w:sz w:val="32"/>
          <w:szCs w:val="32"/>
        </w:rPr>
      </w:pPr>
      <w:r>
        <w:rPr>
          <w:rFonts w:hint="eastAsia"/>
          <w:b/>
          <w:sz w:val="32"/>
          <w:szCs w:val="32"/>
        </w:rPr>
        <w:t>招聘简章</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jc w:val="left"/>
        <w:textAlignment w:val="auto"/>
        <w:outlineLvl w:val="9"/>
        <w:rPr>
          <w:rFonts w:ascii="Arial" w:hAnsi="Arial" w:eastAsia="宋体" w:cs="Arial"/>
          <w:kern w:val="0"/>
          <w:sz w:val="28"/>
          <w:szCs w:val="28"/>
          <w:bdr w:val="none" w:color="auto" w:sz="0" w:space="0"/>
          <w:lang w:val="en-US" w:eastAsia="zh-CN" w:bidi="ar-SA"/>
        </w:rPr>
      </w:pPr>
      <w:r>
        <w:rPr>
          <w:rFonts w:ascii="Arial" w:hAnsi="Arial" w:eastAsia="宋体" w:cs="Arial"/>
          <w:kern w:val="0"/>
          <w:sz w:val="21"/>
          <w:szCs w:val="21"/>
          <w:bdr w:val="none" w:color="auto" w:sz="0" w:space="0"/>
          <w:lang w:val="en-US" w:eastAsia="zh-CN" w:bidi="ar-SA"/>
        </w:rPr>
        <w:t xml:space="preserve">  </w:t>
      </w:r>
      <w:r>
        <w:rPr>
          <w:rFonts w:hint="eastAsia" w:ascii="Arial" w:hAnsi="Arial" w:cs="Arial"/>
          <w:kern w:val="0"/>
          <w:sz w:val="21"/>
          <w:szCs w:val="21"/>
          <w:bdr w:val="none" w:color="auto" w:sz="0" w:space="0"/>
          <w:lang w:val="en-US" w:eastAsia="zh-CN" w:bidi="ar-SA"/>
        </w:rPr>
        <w:t xml:space="preserve">     </w:t>
      </w:r>
      <w:r>
        <w:rPr>
          <w:rFonts w:hint="eastAsia" w:ascii="Arial" w:hAnsi="Arial" w:cs="Arial"/>
          <w:kern w:val="0"/>
          <w:sz w:val="28"/>
          <w:szCs w:val="28"/>
          <w:bdr w:val="none" w:color="auto" w:sz="0" w:space="0"/>
          <w:lang w:val="en-US" w:eastAsia="zh-CN" w:bidi="ar-SA"/>
        </w:rPr>
        <w:t xml:space="preserve"> </w:t>
      </w:r>
      <w:r>
        <w:rPr>
          <w:rFonts w:ascii="Arial" w:hAnsi="Arial" w:eastAsia="宋体" w:cs="Arial"/>
          <w:kern w:val="0"/>
          <w:sz w:val="28"/>
          <w:szCs w:val="28"/>
          <w:bdr w:val="none" w:color="auto" w:sz="0" w:space="0"/>
          <w:lang w:val="en-US" w:eastAsia="zh-CN" w:bidi="ar-SA"/>
        </w:rPr>
        <w:t>山东金煜电子科技有限公司是山东迈盛电子科技发展公司旗下的一家公司，公司坐落于首批国家级软件园——济南高新区齐鲁软件园，是山东省高新技术企业和山东省双软企业。公司专注于电力行业自动化及信息化相关产品研发、生产、销售和服务等，以高可靠性的系统性产品以及专家型的优质服务，在行业内赢得口碑和声誉。</w:t>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t>        公司始终秉承“科技引导，贴近应用”的产品理念，凭借多年的行业积累，自主开发了LE-DIP系列平台化综合监测系统以及基于此平台的多种应用系统，如电力设备在线监测系统、电力设备温度监控系统、智能变电站规约转化器等，LE-BMD系列电源综合管理系统，调度数据网链路监测预警系统等。这些产品已广泛应用于同行业的一、二次设备厂家以及各地电网公司。</w:t>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t>      公司践行“以人为本”的人才理念，坚持“学习力、创造力、高度执行力”的团队精神，通过不断的创造发展机会，凝聚成一种积极、团结、创新、高效的团队合力，这就是公司长期发展的强大动力。</w:t>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br/>
      </w:r>
      <w:r>
        <w:rPr>
          <w:rFonts w:ascii="Arial" w:hAnsi="Arial" w:eastAsia="宋体" w:cs="Arial"/>
          <w:kern w:val="0"/>
          <w:sz w:val="28"/>
          <w:szCs w:val="28"/>
          <w:bdr w:val="none" w:color="auto" w:sz="0" w:space="0"/>
          <w:lang w:val="en-US" w:eastAsia="zh-CN" w:bidi="ar-SA"/>
        </w:rPr>
        <w:t>       公司坚持并实践着自己的理念。今天，我们已成为电力行业自动化和信息化领域内年轻的、充满朝气和活力的创新型企业；明天，我们更将创新不止，奋斗不息，真诚为客户提供更可靠的产品和更优质的服务。</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jc w:val="left"/>
        <w:textAlignment w:val="auto"/>
        <w:outlineLvl w:val="9"/>
        <w:rPr>
          <w:rFonts w:ascii="Arial" w:hAnsi="Arial" w:eastAsia="宋体" w:cs="Arial"/>
          <w:kern w:val="0"/>
          <w:sz w:val="28"/>
          <w:szCs w:val="28"/>
          <w:bdr w:val="none" w:color="auto" w:sz="0" w:space="0"/>
          <w:lang w:val="en-US" w:eastAsia="zh-CN" w:bidi="ar-SA"/>
        </w:rPr>
      </w:pPr>
      <w:r>
        <w:rPr>
          <w:rFonts w:hint="eastAsia" w:ascii="Arial" w:hAnsi="Arial" w:cs="Arial"/>
          <w:kern w:val="0"/>
          <w:sz w:val="28"/>
          <w:szCs w:val="28"/>
          <w:bdr w:val="none" w:color="auto" w:sz="0" w:space="0"/>
          <w:lang w:val="en-US" w:eastAsia="zh-CN" w:bidi="ar-SA"/>
        </w:rPr>
        <w:t xml:space="preserve">    现因发展需要，面向学校招聘技术服务工程师，欢迎广大学生加入我们！</w:t>
      </w:r>
    </w:p>
    <w:p>
      <w:pPr>
        <w:numPr>
          <w:ilvl w:val="0"/>
          <w:numId w:val="1"/>
        </w:numPr>
        <w:wordWrap/>
        <w:adjustRightInd/>
        <w:snapToGrid/>
        <w:spacing w:beforeLines="50" w:afterLines="50" w:line="400" w:lineRule="exact"/>
        <w:ind w:left="420" w:leftChars="0" w:hanging="420" w:firstLineChars="0"/>
        <w:textAlignment w:val="auto"/>
        <w:outlineLvl w:val="9"/>
        <w:rPr>
          <w:rFonts w:hint="eastAsia" w:ascii="宋体" w:hAnsi="宋体" w:eastAsia="宋体"/>
          <w:sz w:val="28"/>
          <w:szCs w:val="28"/>
          <w:lang w:eastAsia="zh-CN"/>
        </w:rPr>
      </w:pPr>
      <w:r>
        <w:rPr>
          <w:rFonts w:hint="eastAsia" w:ascii="宋体" w:hAnsi="宋体" w:eastAsia="宋体"/>
          <w:b/>
          <w:sz w:val="28"/>
          <w:szCs w:val="28"/>
        </w:rPr>
        <w:t>招聘岗位</w:t>
      </w:r>
      <w:r>
        <w:rPr>
          <w:rFonts w:hint="eastAsia" w:ascii="宋体" w:hAnsi="宋体" w:eastAsia="宋体"/>
          <w:sz w:val="28"/>
          <w:szCs w:val="28"/>
        </w:rPr>
        <w:t>：</w:t>
      </w:r>
      <w:r>
        <w:rPr>
          <w:rFonts w:hint="eastAsia" w:ascii="宋体" w:hAnsi="宋体"/>
          <w:sz w:val="28"/>
          <w:szCs w:val="28"/>
          <w:lang w:eastAsia="zh-CN"/>
        </w:rPr>
        <w:t>技术服务</w:t>
      </w:r>
      <w:r>
        <w:rPr>
          <w:rFonts w:hint="eastAsia" w:ascii="宋体" w:hAnsi="宋体" w:eastAsia="宋体"/>
          <w:sz w:val="28"/>
          <w:szCs w:val="28"/>
        </w:rPr>
        <w:t>工程师</w:t>
      </w:r>
    </w:p>
    <w:p>
      <w:pPr>
        <w:numPr>
          <w:ilvl w:val="0"/>
          <w:numId w:val="1"/>
        </w:numPr>
        <w:wordWrap/>
        <w:adjustRightInd/>
        <w:snapToGrid/>
        <w:spacing w:beforeLines="50" w:afterLines="50" w:line="400" w:lineRule="exact"/>
        <w:ind w:left="420" w:leftChars="0" w:hanging="420" w:firstLineChars="0"/>
        <w:textAlignment w:val="auto"/>
        <w:outlineLvl w:val="9"/>
        <w:rPr>
          <w:rFonts w:hint="eastAsia" w:ascii="宋体" w:hAnsi="宋体" w:eastAsia="宋体"/>
          <w:b/>
          <w:sz w:val="28"/>
          <w:szCs w:val="28"/>
        </w:rPr>
      </w:pPr>
      <w:r>
        <w:rPr>
          <w:rFonts w:hint="eastAsia" w:ascii="宋体" w:hAnsi="宋体"/>
          <w:b/>
          <w:bCs/>
          <w:sz w:val="28"/>
          <w:szCs w:val="28"/>
          <w:lang w:eastAsia="zh-CN"/>
        </w:rPr>
        <w:t>招聘人数：</w:t>
      </w:r>
      <w:r>
        <w:rPr>
          <w:rFonts w:hint="eastAsia" w:ascii="宋体" w:hAnsi="宋体"/>
          <w:sz w:val="28"/>
          <w:szCs w:val="28"/>
          <w:lang w:val="en-US" w:eastAsia="zh-CN"/>
        </w:rPr>
        <w:t>5人</w:t>
      </w:r>
    </w:p>
    <w:p>
      <w:pPr>
        <w:numPr>
          <w:ilvl w:val="0"/>
          <w:numId w:val="1"/>
        </w:numPr>
        <w:wordWrap/>
        <w:adjustRightInd/>
        <w:snapToGrid/>
        <w:spacing w:beforeLines="50" w:afterLines="50" w:line="400" w:lineRule="exact"/>
        <w:ind w:left="420" w:leftChars="0" w:hanging="420" w:firstLineChars="0"/>
        <w:textAlignment w:val="auto"/>
        <w:outlineLvl w:val="9"/>
        <w:rPr>
          <w:rFonts w:hint="eastAsia" w:ascii="宋体" w:hAnsi="宋体" w:eastAsia="宋体"/>
          <w:b/>
          <w:sz w:val="28"/>
          <w:szCs w:val="28"/>
        </w:rPr>
      </w:pPr>
      <w:r>
        <w:rPr>
          <w:rFonts w:hint="eastAsia" w:ascii="宋体" w:hAnsi="宋体" w:eastAsia="宋体"/>
          <w:b/>
          <w:sz w:val="28"/>
          <w:szCs w:val="28"/>
        </w:rPr>
        <w:t>岗位要求：</w:t>
      </w:r>
      <w:r>
        <w:rPr>
          <w:rFonts w:ascii="宋体" w:hAnsi="宋体" w:eastAsia="宋体"/>
          <w:b/>
          <w:sz w:val="28"/>
          <w:szCs w:val="28"/>
        </w:rPr>
        <w:t xml:space="preserve"> </w:t>
      </w:r>
    </w:p>
    <w:p>
      <w:pPr>
        <w:numPr>
          <w:ilvl w:val="0"/>
          <w:numId w:val="2"/>
        </w:numPr>
        <w:wordWrap/>
        <w:adjustRightInd/>
        <w:snapToGrid/>
        <w:spacing w:beforeLines="50" w:afterLines="50" w:line="400" w:lineRule="exact"/>
        <w:ind w:firstLine="480" w:firstLineChars="200"/>
        <w:textAlignment w:val="auto"/>
        <w:outlineLvl w:val="9"/>
        <w:rPr>
          <w:rFonts w:hint="eastAsia" w:ascii="宋体" w:hAnsi="宋体"/>
          <w:sz w:val="28"/>
          <w:szCs w:val="28"/>
          <w:lang w:eastAsia="zh-CN"/>
        </w:rPr>
      </w:pPr>
      <w:r>
        <w:rPr>
          <w:rFonts w:hint="eastAsia" w:ascii="宋体" w:hAnsi="宋体"/>
          <w:sz w:val="28"/>
          <w:szCs w:val="28"/>
          <w:lang w:eastAsia="zh-CN"/>
        </w:rPr>
        <w:t>电力系统</w:t>
      </w:r>
      <w:r>
        <w:rPr>
          <w:rFonts w:ascii="宋体" w:hAnsi="宋体" w:eastAsia="宋体"/>
          <w:sz w:val="28"/>
          <w:szCs w:val="28"/>
        </w:rPr>
        <w:t>相关专业</w:t>
      </w:r>
      <w:r>
        <w:rPr>
          <w:rFonts w:hint="eastAsia" w:ascii="宋体" w:hAnsi="宋体"/>
          <w:sz w:val="28"/>
          <w:szCs w:val="28"/>
          <w:lang w:eastAsia="zh-CN"/>
        </w:rPr>
        <w:t>，专科及以上学历。</w:t>
      </w:r>
    </w:p>
    <w:p>
      <w:pPr>
        <w:numPr>
          <w:ilvl w:val="0"/>
          <w:numId w:val="2"/>
        </w:numPr>
        <w:wordWrap/>
        <w:adjustRightInd/>
        <w:snapToGrid/>
        <w:spacing w:beforeLines="50" w:afterLines="50" w:line="400" w:lineRule="exact"/>
        <w:ind w:firstLine="480" w:firstLineChars="200"/>
        <w:textAlignment w:val="auto"/>
        <w:outlineLvl w:val="9"/>
        <w:rPr>
          <w:rFonts w:hint="eastAsia" w:ascii="宋体" w:hAnsi="宋体" w:eastAsia="宋体"/>
          <w:sz w:val="28"/>
          <w:szCs w:val="28"/>
        </w:rPr>
      </w:pPr>
      <w:r>
        <w:rPr>
          <w:rFonts w:hint="eastAsia" w:ascii="宋体" w:hAnsi="宋体"/>
          <w:sz w:val="28"/>
          <w:szCs w:val="28"/>
          <w:lang w:eastAsia="zh-CN"/>
        </w:rPr>
        <w:t>专业知识扎实，成绩较好，学习能力较强，有意长期从事电力行业。</w:t>
      </w:r>
    </w:p>
    <w:p>
      <w:pPr>
        <w:numPr>
          <w:ilvl w:val="0"/>
          <w:numId w:val="2"/>
        </w:numPr>
        <w:wordWrap/>
        <w:adjustRightInd/>
        <w:snapToGrid/>
        <w:spacing w:beforeLines="50" w:afterLines="50" w:line="400" w:lineRule="exact"/>
        <w:ind w:firstLine="480" w:firstLineChars="200"/>
        <w:textAlignment w:val="auto"/>
        <w:outlineLvl w:val="9"/>
        <w:rPr>
          <w:rFonts w:hint="eastAsia" w:ascii="宋体" w:hAnsi="宋体" w:eastAsia="宋体"/>
          <w:sz w:val="28"/>
          <w:szCs w:val="28"/>
        </w:rPr>
      </w:pPr>
      <w:r>
        <w:rPr>
          <w:rFonts w:hint="eastAsia" w:ascii="宋体" w:hAnsi="宋体"/>
          <w:sz w:val="28"/>
          <w:szCs w:val="28"/>
          <w:lang w:eastAsia="zh-CN"/>
        </w:rPr>
        <w:t>有团队协作精神，表达能力强，善于沟通。</w:t>
      </w:r>
    </w:p>
    <w:p>
      <w:pPr>
        <w:numPr>
          <w:ilvl w:val="0"/>
          <w:numId w:val="2"/>
        </w:numPr>
        <w:wordWrap/>
        <w:adjustRightInd/>
        <w:snapToGrid/>
        <w:spacing w:beforeLines="50" w:afterLines="50" w:line="400" w:lineRule="exact"/>
        <w:ind w:firstLine="480" w:firstLineChars="200"/>
        <w:textAlignment w:val="auto"/>
        <w:outlineLvl w:val="9"/>
        <w:rPr>
          <w:rFonts w:hint="eastAsia" w:ascii="宋体" w:hAnsi="宋体" w:eastAsia="宋体"/>
          <w:sz w:val="28"/>
          <w:szCs w:val="28"/>
        </w:rPr>
      </w:pPr>
      <w:r>
        <w:rPr>
          <w:rFonts w:ascii="宋体" w:hAnsi="宋体" w:eastAsia="宋体"/>
          <w:sz w:val="28"/>
          <w:szCs w:val="28"/>
        </w:rPr>
        <w:t>能吃苦耐劳，责任心强，能适应出差</w:t>
      </w:r>
      <w:r>
        <w:rPr>
          <w:rFonts w:hint="eastAsia" w:ascii="宋体" w:hAnsi="宋体"/>
          <w:sz w:val="28"/>
          <w:szCs w:val="28"/>
          <w:lang w:eastAsia="zh-CN"/>
        </w:rPr>
        <w:t>。</w:t>
      </w:r>
    </w:p>
    <w:p>
      <w:pPr>
        <w:numPr>
          <w:ilvl w:val="0"/>
          <w:numId w:val="3"/>
        </w:numPr>
        <w:wordWrap/>
        <w:adjustRightInd/>
        <w:snapToGrid/>
        <w:spacing w:beforeLines="50" w:afterLines="50" w:line="400" w:lineRule="exact"/>
        <w:ind w:left="420" w:leftChars="0" w:hanging="420" w:firstLineChars="0"/>
        <w:textAlignment w:val="auto"/>
        <w:outlineLvl w:val="9"/>
        <w:rPr>
          <w:rFonts w:hint="eastAsia" w:ascii="宋体" w:hAnsi="宋体" w:eastAsia="宋体"/>
          <w:sz w:val="28"/>
          <w:szCs w:val="28"/>
        </w:rPr>
      </w:pPr>
      <w:r>
        <w:rPr>
          <w:rFonts w:hint="eastAsia" w:ascii="宋体" w:hAnsi="宋体" w:eastAsia="宋体"/>
          <w:b/>
          <w:sz w:val="28"/>
          <w:szCs w:val="28"/>
        </w:rPr>
        <w:t>福利待遇：</w:t>
      </w:r>
    </w:p>
    <w:p>
      <w:pPr>
        <w:pStyle w:val="7"/>
        <w:numPr>
          <w:ilvl w:val="0"/>
          <w:numId w:val="4"/>
        </w:numPr>
        <w:wordWrap/>
        <w:adjustRightInd/>
        <w:snapToGrid/>
        <w:spacing w:beforeLines="50" w:afterLines="50" w:line="400" w:lineRule="exact"/>
        <w:ind w:firstLineChars="0"/>
        <w:textAlignment w:val="auto"/>
        <w:outlineLvl w:val="9"/>
        <w:rPr>
          <w:rFonts w:hint="eastAsia" w:ascii="宋体" w:hAnsi="宋体" w:eastAsia="宋体"/>
          <w:sz w:val="28"/>
          <w:szCs w:val="28"/>
        </w:rPr>
      </w:pPr>
      <w:r>
        <w:rPr>
          <w:rFonts w:hint="eastAsia" w:ascii="宋体" w:hAnsi="宋体" w:eastAsia="宋体"/>
          <w:sz w:val="28"/>
          <w:szCs w:val="28"/>
        </w:rPr>
        <w:t>薪资</w:t>
      </w:r>
      <w:r>
        <w:rPr>
          <w:rFonts w:hint="eastAsia" w:ascii="宋体" w:hAnsi="宋体"/>
          <w:sz w:val="28"/>
          <w:szCs w:val="28"/>
          <w:lang w:eastAsia="zh-CN"/>
        </w:rPr>
        <w:t>收入</w:t>
      </w:r>
      <w:r>
        <w:rPr>
          <w:rFonts w:hint="eastAsia" w:ascii="宋体" w:hAnsi="宋体" w:eastAsia="宋体"/>
          <w:sz w:val="28"/>
          <w:szCs w:val="28"/>
        </w:rPr>
        <w:t>：基本工资+</w:t>
      </w:r>
      <w:r>
        <w:rPr>
          <w:rFonts w:hint="eastAsia" w:ascii="宋体" w:hAnsi="宋体"/>
          <w:sz w:val="28"/>
          <w:szCs w:val="28"/>
          <w:lang w:eastAsia="zh-CN"/>
        </w:rPr>
        <w:t>岗位补贴</w:t>
      </w:r>
      <w:r>
        <w:rPr>
          <w:rFonts w:hint="eastAsia" w:ascii="宋体" w:hAnsi="宋体"/>
          <w:sz w:val="28"/>
          <w:szCs w:val="28"/>
          <w:lang w:val="en-US" w:eastAsia="zh-CN"/>
        </w:rPr>
        <w:t>+餐补+</w:t>
      </w:r>
      <w:r>
        <w:rPr>
          <w:rFonts w:hint="eastAsia" w:ascii="宋体" w:hAnsi="宋体" w:eastAsia="宋体"/>
          <w:sz w:val="28"/>
          <w:szCs w:val="28"/>
        </w:rPr>
        <w:t>工龄工资</w:t>
      </w:r>
      <w:r>
        <w:rPr>
          <w:rFonts w:hint="eastAsia" w:ascii="宋体" w:hAnsi="宋体"/>
          <w:sz w:val="28"/>
          <w:szCs w:val="28"/>
          <w:lang w:val="en-US" w:eastAsia="zh-CN"/>
        </w:rPr>
        <w:t xml:space="preserve">+奖金 </w:t>
      </w:r>
    </w:p>
    <w:p>
      <w:pPr>
        <w:pStyle w:val="7"/>
        <w:numPr>
          <w:numId w:val="0"/>
        </w:numPr>
        <w:wordWrap/>
        <w:adjustRightInd/>
        <w:snapToGrid/>
        <w:spacing w:beforeLines="50" w:afterLines="50" w:line="400" w:lineRule="exact"/>
        <w:ind w:left="480" w:leftChars="0"/>
        <w:textAlignment w:val="auto"/>
        <w:outlineLvl w:val="9"/>
        <w:rPr>
          <w:rFonts w:hint="eastAsia" w:ascii="宋体" w:hAnsi="宋体" w:eastAsia="宋体"/>
          <w:sz w:val="28"/>
          <w:szCs w:val="28"/>
          <w:lang w:val="en-US" w:eastAsia="zh-CN"/>
        </w:rPr>
      </w:pPr>
      <w:r>
        <w:rPr>
          <w:rFonts w:hint="eastAsia" w:ascii="宋体" w:hAnsi="宋体"/>
          <w:sz w:val="28"/>
          <w:szCs w:val="28"/>
          <w:lang w:val="en-US" w:eastAsia="zh-CN"/>
        </w:rPr>
        <w:t xml:space="preserve">     年收入在3—5万之间。</w:t>
      </w:r>
    </w:p>
    <w:p>
      <w:pPr>
        <w:pStyle w:val="7"/>
        <w:numPr>
          <w:ilvl w:val="0"/>
          <w:numId w:val="4"/>
        </w:numPr>
        <w:wordWrap/>
        <w:adjustRightInd/>
        <w:snapToGrid/>
        <w:spacing w:beforeLines="50" w:afterLines="50" w:line="400" w:lineRule="exact"/>
        <w:ind w:firstLineChars="0"/>
        <w:textAlignment w:val="auto"/>
        <w:outlineLvl w:val="9"/>
        <w:rPr>
          <w:rFonts w:hint="eastAsia" w:ascii="宋体" w:hAnsi="宋体" w:eastAsia="宋体"/>
          <w:sz w:val="28"/>
          <w:szCs w:val="28"/>
        </w:rPr>
      </w:pPr>
      <w:r>
        <w:rPr>
          <w:rFonts w:hint="eastAsia" w:ascii="宋体" w:hAnsi="宋体" w:eastAsia="宋体"/>
          <w:sz w:val="28"/>
          <w:szCs w:val="28"/>
        </w:rPr>
        <w:t>五险+住房公积金+商业保险（团体人身意外险）；</w:t>
      </w:r>
    </w:p>
    <w:p>
      <w:pPr>
        <w:pStyle w:val="7"/>
        <w:numPr>
          <w:ilvl w:val="0"/>
          <w:numId w:val="4"/>
        </w:numPr>
        <w:wordWrap/>
        <w:adjustRightInd/>
        <w:snapToGrid/>
        <w:spacing w:beforeLines="50" w:afterLines="50" w:line="400" w:lineRule="exact"/>
        <w:ind w:firstLineChars="0"/>
        <w:textAlignment w:val="auto"/>
        <w:outlineLvl w:val="9"/>
        <w:rPr>
          <w:rFonts w:hint="eastAsia" w:ascii="宋体" w:hAnsi="宋体" w:eastAsia="宋体"/>
          <w:sz w:val="28"/>
          <w:szCs w:val="28"/>
        </w:rPr>
      </w:pPr>
      <w:r>
        <w:rPr>
          <w:rFonts w:hint="eastAsia" w:ascii="宋体" w:hAnsi="宋体" w:eastAsia="宋体"/>
          <w:sz w:val="28"/>
          <w:szCs w:val="28"/>
        </w:rPr>
        <w:t>提供通讯费补贴、降温费补贴；</w:t>
      </w:r>
    </w:p>
    <w:p>
      <w:pPr>
        <w:pStyle w:val="7"/>
        <w:numPr>
          <w:ilvl w:val="0"/>
          <w:numId w:val="4"/>
        </w:numPr>
        <w:wordWrap/>
        <w:adjustRightInd/>
        <w:snapToGrid/>
        <w:spacing w:beforeLines="50" w:afterLines="50" w:line="400" w:lineRule="exact"/>
        <w:ind w:firstLineChars="0"/>
        <w:textAlignment w:val="auto"/>
        <w:outlineLvl w:val="9"/>
        <w:rPr>
          <w:rFonts w:hint="eastAsia" w:ascii="宋体" w:hAnsi="宋体" w:eastAsia="宋体"/>
          <w:sz w:val="28"/>
          <w:szCs w:val="28"/>
        </w:rPr>
      </w:pPr>
      <w:r>
        <w:rPr>
          <w:rFonts w:hint="eastAsia" w:ascii="宋体" w:hAnsi="宋体" w:eastAsia="宋体"/>
          <w:sz w:val="28"/>
          <w:szCs w:val="28"/>
        </w:rPr>
        <w:t>生日、节日福利，员工公费旅游、员工健康体检；</w:t>
      </w:r>
    </w:p>
    <w:p>
      <w:pPr>
        <w:pStyle w:val="7"/>
        <w:widowControl/>
        <w:numPr>
          <w:ilvl w:val="0"/>
          <w:numId w:val="4"/>
        </w:numPr>
        <w:wordWrap/>
        <w:adjustRightInd/>
        <w:snapToGrid/>
        <w:spacing w:before="120" w:after="120" w:line="400" w:lineRule="exact"/>
        <w:ind w:right="120" w:firstLineChars="0"/>
        <w:jc w:val="left"/>
        <w:textAlignment w:val="auto"/>
        <w:outlineLvl w:val="9"/>
        <w:rPr>
          <w:rFonts w:ascii="宋体" w:hAnsi="宋体" w:eastAsia="宋体"/>
          <w:sz w:val="28"/>
          <w:szCs w:val="28"/>
        </w:rPr>
      </w:pPr>
      <w:r>
        <w:rPr>
          <w:rFonts w:ascii="宋体" w:hAnsi="宋体" w:eastAsia="宋体"/>
          <w:sz w:val="28"/>
          <w:szCs w:val="28"/>
        </w:rPr>
        <w:t>公司为单身员工及家在外地的员工提供宿舍，员工可自愿申请入住。</w:t>
      </w:r>
    </w:p>
    <w:p>
      <w:pPr>
        <w:pStyle w:val="7"/>
        <w:widowControl/>
        <w:numPr>
          <w:ilvl w:val="0"/>
          <w:numId w:val="4"/>
        </w:numPr>
        <w:wordWrap/>
        <w:adjustRightInd/>
        <w:snapToGrid/>
        <w:spacing w:before="120" w:after="120" w:line="400" w:lineRule="exact"/>
        <w:ind w:right="120" w:firstLineChars="0"/>
        <w:jc w:val="left"/>
        <w:textAlignment w:val="auto"/>
        <w:outlineLvl w:val="9"/>
        <w:rPr>
          <w:rFonts w:ascii="宋体" w:hAnsi="宋体" w:eastAsia="宋体"/>
          <w:sz w:val="28"/>
          <w:szCs w:val="28"/>
        </w:rPr>
      </w:pPr>
      <w:r>
        <w:rPr>
          <w:rFonts w:ascii="宋体" w:hAnsi="宋体" w:eastAsia="宋体"/>
          <w:sz w:val="28"/>
          <w:szCs w:val="28"/>
        </w:rPr>
        <w:t>公司定期选派员工参加专业技能培训，</w:t>
      </w:r>
      <w:r>
        <w:rPr>
          <w:rFonts w:hint="eastAsia" w:ascii="宋体" w:hAnsi="宋体" w:eastAsia="宋体"/>
          <w:sz w:val="28"/>
          <w:szCs w:val="28"/>
        </w:rPr>
        <w:t>健全的员工晋升机制</w:t>
      </w:r>
      <w:r>
        <w:rPr>
          <w:rFonts w:ascii="宋体" w:hAnsi="宋体" w:eastAsia="宋体"/>
          <w:sz w:val="28"/>
          <w:szCs w:val="28"/>
        </w:rPr>
        <w:t>为员工提供广阔的内部晋升和学习空间。</w:t>
      </w:r>
    </w:p>
    <w:p>
      <w:pPr>
        <w:numPr>
          <w:ilvl w:val="0"/>
          <w:numId w:val="5"/>
        </w:numPr>
        <w:wordWrap/>
        <w:adjustRightInd/>
        <w:snapToGrid/>
        <w:spacing w:beforeLines="50" w:afterLines="50" w:line="400" w:lineRule="exact"/>
        <w:ind w:left="420" w:leftChars="0" w:hanging="420" w:firstLineChars="0"/>
        <w:textAlignment w:val="auto"/>
        <w:outlineLvl w:val="9"/>
        <w:rPr>
          <w:rFonts w:hint="eastAsia" w:ascii="宋体" w:hAnsi="宋体" w:eastAsia="宋体"/>
          <w:b/>
          <w:sz w:val="28"/>
          <w:szCs w:val="28"/>
        </w:rPr>
      </w:pPr>
      <w:r>
        <w:rPr>
          <w:rFonts w:hint="eastAsia" w:ascii="宋体" w:hAnsi="宋体" w:eastAsia="宋体"/>
          <w:b/>
          <w:sz w:val="28"/>
          <w:szCs w:val="28"/>
        </w:rPr>
        <w:t>联系我们：</w:t>
      </w:r>
    </w:p>
    <w:p>
      <w:pPr>
        <w:wordWrap/>
        <w:adjustRightInd/>
        <w:snapToGrid/>
        <w:spacing w:beforeLines="50" w:afterLines="50" w:line="400" w:lineRule="exact"/>
        <w:ind w:firstLine="480" w:firstLineChars="200"/>
        <w:textAlignment w:val="auto"/>
        <w:outlineLvl w:val="9"/>
        <w:rPr>
          <w:rFonts w:hint="eastAsia" w:ascii="宋体" w:hAnsi="宋体" w:eastAsia="宋体"/>
          <w:sz w:val="28"/>
          <w:szCs w:val="28"/>
        </w:rPr>
      </w:pPr>
      <w:r>
        <w:rPr>
          <w:rFonts w:hint="eastAsia" w:ascii="宋体" w:hAnsi="宋体" w:eastAsia="宋体"/>
          <w:sz w:val="28"/>
          <w:szCs w:val="28"/>
        </w:rPr>
        <w:t>公司地址：济南市高新区新泺大街1166号奥盛大厦2号楼22层</w:t>
      </w:r>
    </w:p>
    <w:p>
      <w:pPr>
        <w:wordWrap/>
        <w:adjustRightInd/>
        <w:snapToGrid/>
        <w:spacing w:beforeLines="50" w:afterLines="50" w:line="400" w:lineRule="exact"/>
        <w:ind w:firstLine="480" w:firstLineChars="200"/>
        <w:textAlignment w:val="auto"/>
        <w:outlineLvl w:val="9"/>
        <w:rPr>
          <w:sz w:val="28"/>
          <w:szCs w:val="28"/>
        </w:rPr>
      </w:pPr>
      <w:r>
        <w:rPr>
          <w:rFonts w:hint="eastAsia" w:ascii="宋体" w:hAnsi="宋体" w:eastAsia="宋体"/>
          <w:sz w:val="28"/>
          <w:szCs w:val="28"/>
        </w:rPr>
        <w:t>企业邮箱：</w:t>
      </w:r>
      <w:r>
        <w:rPr>
          <w:sz w:val="28"/>
          <w:szCs w:val="28"/>
        </w:rPr>
        <w:fldChar w:fldCharType="begin"/>
      </w:r>
      <w:r>
        <w:rPr>
          <w:sz w:val="28"/>
          <w:szCs w:val="28"/>
        </w:rPr>
        <w:instrText xml:space="preserve">HYPERLINK "mailto:hr@linkotech.com" </w:instrText>
      </w:r>
      <w:r>
        <w:rPr>
          <w:sz w:val="28"/>
          <w:szCs w:val="28"/>
        </w:rPr>
        <w:fldChar w:fldCharType="separate"/>
      </w:r>
      <w:r>
        <w:rPr>
          <w:rStyle w:val="5"/>
          <w:rFonts w:hint="eastAsia" w:ascii="宋体" w:hAnsi="宋体" w:eastAsia="宋体"/>
          <w:sz w:val="28"/>
          <w:szCs w:val="28"/>
        </w:rPr>
        <w:t>hr@linkotech.com</w:t>
      </w:r>
      <w:r>
        <w:rPr>
          <w:sz w:val="28"/>
          <w:szCs w:val="28"/>
        </w:rPr>
        <w:fldChar w:fldCharType="end"/>
      </w:r>
    </w:p>
    <w:p>
      <w:pPr>
        <w:wordWrap/>
        <w:adjustRightInd/>
        <w:snapToGrid/>
        <w:spacing w:beforeLines="50" w:afterLines="50" w:line="400" w:lineRule="exact"/>
        <w:ind w:firstLine="480" w:firstLineChars="200"/>
        <w:textAlignment w:val="auto"/>
        <w:outlineLvl w:val="9"/>
        <w:rPr>
          <w:rFonts w:hint="eastAsia" w:ascii="宋体" w:hAnsi="宋体" w:eastAsia="宋体"/>
          <w:sz w:val="28"/>
          <w:szCs w:val="28"/>
        </w:rPr>
      </w:pPr>
      <w:r>
        <w:rPr>
          <w:rFonts w:hint="eastAsia" w:ascii="宋体" w:hAnsi="宋体" w:eastAsia="宋体"/>
          <w:sz w:val="28"/>
          <w:szCs w:val="28"/>
        </w:rPr>
        <w:t>公司主页：</w:t>
      </w:r>
      <w:r>
        <w:rPr>
          <w:rFonts w:ascii="宋体" w:hAnsi="宋体" w:eastAsia="宋体"/>
          <w:sz w:val="28"/>
          <w:szCs w:val="28"/>
        </w:rPr>
        <w:t>http://www.linkotech.com</w:t>
      </w:r>
    </w:p>
    <w:p>
      <w:pPr>
        <w:wordWrap/>
        <w:adjustRightInd/>
        <w:snapToGrid/>
        <w:spacing w:beforeLines="50" w:afterLines="50" w:line="400" w:lineRule="exact"/>
        <w:ind w:firstLine="480" w:firstLineChars="200"/>
        <w:textAlignment w:val="auto"/>
        <w:outlineLvl w:val="9"/>
        <w:rPr>
          <w:rFonts w:ascii="宋体" w:hAnsi="宋体" w:eastAsia="宋体"/>
          <w:sz w:val="28"/>
          <w:szCs w:val="28"/>
        </w:rPr>
      </w:pPr>
      <w:r>
        <w:rPr>
          <w:rFonts w:hint="eastAsia" w:ascii="宋体" w:hAnsi="宋体" w:eastAsia="宋体"/>
          <w:sz w:val="28"/>
          <w:szCs w:val="28"/>
        </w:rPr>
        <w:t>联 系 人：尉老师     联系电话：0531-86516511</w:t>
      </w:r>
      <w:r>
        <w:rPr>
          <w:rFonts w:hint="eastAsia" w:ascii="宋体" w:hAnsi="宋体"/>
          <w:sz w:val="28"/>
          <w:szCs w:val="28"/>
          <w:lang w:val="en-US" w:eastAsia="zh-CN"/>
        </w:rPr>
        <w:t xml:space="preserve">   18763986137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1594774">
    <w:nsid w:val="55546716"/>
    <w:multiLevelType w:val="singleLevel"/>
    <w:tmpl w:val="55546716"/>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1431594935">
    <w:nsid w:val="555467B7"/>
    <w:multiLevelType w:val="singleLevel"/>
    <w:tmpl w:val="555467B7"/>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1431594567">
    <w:nsid w:val="55546647"/>
    <w:multiLevelType w:val="singleLevel"/>
    <w:tmpl w:val="55546647"/>
    <w:lvl w:ilvl="0" w:tentative="1">
      <w:start w:val="1"/>
      <w:numFmt w:val="decimal"/>
      <w:suff w:val="nothing"/>
      <w:lvlText w:val="%1、"/>
      <w:lvlJc w:val="left"/>
    </w:lvl>
  </w:abstractNum>
  <w:abstractNum w:abstractNumId="677123297">
    <w:nsid w:val="285C14E1"/>
    <w:multiLevelType w:val="multilevel"/>
    <w:tmpl w:val="285C14E1"/>
    <w:lvl w:ilvl="0" w:tentative="1">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31594501">
    <w:nsid w:val="55546605"/>
    <w:multiLevelType w:val="singleLevel"/>
    <w:tmpl w:val="55546605"/>
    <w:lvl w:ilvl="0" w:tentative="1">
      <w:start w:val="1"/>
      <w:numFmt w:val="bullet"/>
      <w:lvlText w:val=""/>
      <w:lvlJc w:val="left"/>
      <w:pPr>
        <w:tabs>
          <w:tab w:val="left" w:pos="420"/>
        </w:tabs>
        <w:ind w:left="420" w:leftChars="0" w:hanging="420" w:firstLineChars="0"/>
      </w:pPr>
      <w:rPr>
        <w:rFonts w:hint="default" w:ascii="Wingdings" w:hAnsi="Wingdings"/>
      </w:rPr>
    </w:lvl>
  </w:abstractNum>
  <w:num w:numId="1">
    <w:abstractNumId w:val="1431594501"/>
  </w:num>
  <w:num w:numId="2">
    <w:abstractNumId w:val="1431594567"/>
  </w:num>
  <w:num w:numId="3">
    <w:abstractNumId w:val="1431594774"/>
  </w:num>
  <w:num w:numId="4">
    <w:abstractNumId w:val="677123297"/>
  </w:num>
  <w:num w:numId="5">
    <w:abstractNumId w:val="14315949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41C83"/>
    <w:rsid w:val="000A1591"/>
    <w:rsid w:val="002C21A2"/>
    <w:rsid w:val="00584A36"/>
    <w:rsid w:val="00766788"/>
    <w:rsid w:val="00896FF5"/>
    <w:rsid w:val="00A41C83"/>
    <w:rsid w:val="00DF3D72"/>
    <w:rsid w:val="07F923A1"/>
    <w:rsid w:val="1527165A"/>
    <w:rsid w:val="240750AB"/>
    <w:rsid w:val="24AF2F3B"/>
    <w:rsid w:val="5117649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129</Words>
  <Characters>738</Characters>
  <Lines>6</Lines>
  <Paragraphs>1</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2015-05-14T07:58:00Z</dcterms:created>
  <dc:creator>微软用户</dc:creator>
  <cp:lastModifiedBy>Administrator</cp:lastModifiedBy>
  <dcterms:modified xsi:type="dcterms:W3CDTF">2015-05-14T09:12:27Z</dcterms:modified>
  <dc:title>山东金煜电子科技有限公司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