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00" w:rsidRDefault="005B3E00" w:rsidP="005B3E00">
      <w:pPr>
        <w:spacing w:line="560" w:lineRule="exact"/>
        <w:jc w:val="center"/>
        <w:rPr>
          <w:b/>
          <w:bCs/>
          <w:sz w:val="44"/>
          <w:szCs w:val="44"/>
        </w:rPr>
      </w:pPr>
      <w:r>
        <w:rPr>
          <w:rFonts w:hint="eastAsia"/>
          <w:b/>
          <w:bCs/>
          <w:sz w:val="44"/>
          <w:szCs w:val="44"/>
        </w:rPr>
        <w:t>潍坊市北海热力有限公司</w:t>
      </w:r>
    </w:p>
    <w:p w:rsidR="005B3E00" w:rsidRDefault="005B3E00" w:rsidP="005B3E00">
      <w:pPr>
        <w:spacing w:line="560" w:lineRule="exact"/>
        <w:jc w:val="center"/>
        <w:rPr>
          <w:b/>
          <w:bCs/>
          <w:sz w:val="44"/>
          <w:szCs w:val="44"/>
        </w:rPr>
      </w:pPr>
    </w:p>
    <w:p w:rsidR="005B3E00" w:rsidRDefault="005B3E00" w:rsidP="005B3E00">
      <w:pPr>
        <w:spacing w:line="560" w:lineRule="exact"/>
        <w:jc w:val="center"/>
        <w:rPr>
          <w:rFonts w:ascii="黑体" w:eastAsia="黑体" w:hAnsi="黑体" w:cs="黑体"/>
          <w:sz w:val="32"/>
          <w:szCs w:val="32"/>
          <w:shd w:val="clear" w:color="auto" w:fill="D9D9D9"/>
        </w:rPr>
      </w:pPr>
      <w:r>
        <w:rPr>
          <w:rFonts w:ascii="黑体" w:eastAsia="黑体" w:hAnsi="黑体" w:cs="黑体" w:hint="eastAsia"/>
          <w:sz w:val="32"/>
          <w:szCs w:val="32"/>
          <w:shd w:val="clear" w:color="auto" w:fill="D9D9D9"/>
        </w:rPr>
        <w:t>公司简介</w:t>
      </w:r>
    </w:p>
    <w:p w:rsidR="005B3E00" w:rsidRDefault="005B3E00" w:rsidP="005B3E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潍坊市北海热力有限公司坐落在国家级山东潍坊滨海经济技术开发区，经开发区管委会授权，特许经营开发区的热力生产、供应。拥有蒸汽主干网70余公里，通过两座热电厂对外供热，拥有各类资产两亿多元、各专业技术人员150余名。公司本着艰苦奋斗开拓进取的工作理念，三年基本完成开发区东城的热力配套，园区内没有一家企业因热力配套不及时影响开工生产。2010年北海热力跻身滨海开发区前40强。公司先后被开发区评为最具社会责任感十佳企业、守合同重信用企业、优秀基层党组织、创先争优先进基层党组织、尊师重教先进单位、滨海经济开发区党员先锋岗、篮球比赛优秀组织奖等荣誉。公司愿意在以人为本，和谐共进的用人理念下，团结有志之士，共创滨海供热辉煌。</w:t>
      </w:r>
    </w:p>
    <w:p w:rsidR="005B3E00" w:rsidRDefault="005B3E00" w:rsidP="005B3E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公司所处的潍坊滨海经济技术开发区成立于1995年8月,位于中国山东半岛北部，渤海莱州湾南岸，是山东省人民政府批准成立、</w:t>
      </w:r>
      <w:proofErr w:type="gramStart"/>
      <w:r>
        <w:rPr>
          <w:rFonts w:ascii="仿宋_GB2312" w:eastAsia="仿宋_GB2312" w:hAnsi="仿宋_GB2312" w:cs="仿宋_GB2312" w:hint="eastAsia"/>
          <w:sz w:val="32"/>
          <w:szCs w:val="32"/>
        </w:rPr>
        <w:t>国家发改委</w:t>
      </w:r>
      <w:proofErr w:type="gramEnd"/>
      <w:r>
        <w:rPr>
          <w:rFonts w:ascii="仿宋_GB2312" w:eastAsia="仿宋_GB2312" w:hAnsi="仿宋_GB2312" w:cs="仿宋_GB2312" w:hint="eastAsia"/>
          <w:sz w:val="32"/>
          <w:szCs w:val="32"/>
        </w:rPr>
        <w:t>审核通过的省级开发区。2010年4月正式获</w:t>
      </w:r>
      <w:proofErr w:type="gramStart"/>
      <w:r>
        <w:rPr>
          <w:rFonts w:ascii="仿宋_GB2312" w:eastAsia="仿宋_GB2312" w:hAnsi="仿宋_GB2312" w:cs="仿宋_GB2312" w:hint="eastAsia"/>
          <w:sz w:val="32"/>
          <w:szCs w:val="32"/>
        </w:rPr>
        <w:t>批成为</w:t>
      </w:r>
      <w:proofErr w:type="gramEnd"/>
      <w:r>
        <w:rPr>
          <w:rFonts w:ascii="仿宋_GB2312" w:eastAsia="仿宋_GB2312" w:hAnsi="仿宋_GB2312" w:cs="仿宋_GB2312" w:hint="eastAsia"/>
          <w:sz w:val="32"/>
          <w:szCs w:val="32"/>
        </w:rPr>
        <w:t>国家级经济技术开发区。开发区陆域面积677平方公里，人口10万，是全国最大的生态海洋化工生产和出口创汇基地，先后被评为“国家科技兴贸创新基地”、“全国科技兴海示范区”、“国家生态工业示范园区”、“山东省科学发展园区和循环经济示范区”。胡锦涛总书记视察山东时做出打造山东半岛蓝色经济区的重要指示。山东省、潍</w:t>
      </w:r>
      <w:r>
        <w:rPr>
          <w:rFonts w:ascii="仿宋_GB2312" w:eastAsia="仿宋_GB2312" w:hAnsi="仿宋_GB2312" w:cs="仿宋_GB2312" w:hint="eastAsia"/>
          <w:sz w:val="32"/>
          <w:szCs w:val="32"/>
        </w:rPr>
        <w:lastRenderedPageBreak/>
        <w:t>坊市做出加快建设山东半岛蓝色经济区、胶东半岛高端产业聚集区和黄河三角洲高效生态经济区的重大决策部署，开发区作为潍坊市发展蓝色经济的先行区和示范区,承担着代表潍坊积极参与“三区”建设，全面建设现代化滨海新城的历史使命。开发区立足建设设施配套、产业发达、功能完善、生态优良、宜</w:t>
      </w:r>
      <w:proofErr w:type="gramStart"/>
      <w:r>
        <w:rPr>
          <w:rFonts w:ascii="仿宋_GB2312" w:eastAsia="仿宋_GB2312" w:hAnsi="仿宋_GB2312" w:cs="仿宋_GB2312" w:hint="eastAsia"/>
          <w:sz w:val="32"/>
          <w:szCs w:val="32"/>
        </w:rPr>
        <w:t>居宜业</w:t>
      </w:r>
      <w:proofErr w:type="gramEnd"/>
      <w:r>
        <w:rPr>
          <w:rFonts w:ascii="仿宋_GB2312" w:eastAsia="仿宋_GB2312" w:hAnsi="仿宋_GB2312" w:cs="仿宋_GB2312" w:hint="eastAsia"/>
          <w:sz w:val="32"/>
          <w:szCs w:val="32"/>
        </w:rPr>
        <w:t>的现代化滨海新城。</w:t>
      </w:r>
    </w:p>
    <w:p w:rsidR="005B3E00" w:rsidRDefault="005B3E00" w:rsidP="005B3E00">
      <w:pPr>
        <w:spacing w:line="560" w:lineRule="exact"/>
        <w:ind w:firstLineChars="200" w:firstLine="640"/>
        <w:rPr>
          <w:rFonts w:ascii="仿宋_GB2312" w:eastAsia="仿宋_GB2312" w:hAnsi="仿宋_GB2312" w:cs="仿宋_GB2312" w:hint="eastAsia"/>
          <w:sz w:val="32"/>
          <w:szCs w:val="32"/>
        </w:rPr>
      </w:pPr>
    </w:p>
    <w:p w:rsidR="005B3E00" w:rsidRDefault="005B3E00" w:rsidP="005B3E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特别说明：</w:t>
      </w:r>
    </w:p>
    <w:p w:rsidR="005B3E00" w:rsidRDefault="005B3E00" w:rsidP="005B3E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公司一年四季都运行，除了冬季给小区供暖，四季给企业供蒸汽。</w:t>
      </w:r>
    </w:p>
    <w:p w:rsidR="005B3E00" w:rsidRDefault="005B3E00" w:rsidP="005B3E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北海热力公司除了热源厂、供热部、管网部、市场部、保障中心、结算中心、技术中心，并下设独立注册的安装公司</w:t>
      </w:r>
      <w:r>
        <w:rPr>
          <w:rFonts w:ascii="仿宋_GB2312" w:eastAsia="仿宋_GB2312" w:hAnsi="仿宋_GB2312" w:cs="仿宋_GB2312" w:hint="eastAsia"/>
          <w:b/>
          <w:bCs/>
          <w:sz w:val="32"/>
          <w:szCs w:val="32"/>
        </w:rPr>
        <w:t>潍坊市立</w:t>
      </w:r>
      <w:proofErr w:type="gramStart"/>
      <w:r>
        <w:rPr>
          <w:rFonts w:ascii="仿宋_GB2312" w:eastAsia="仿宋_GB2312" w:hAnsi="仿宋_GB2312" w:cs="仿宋_GB2312" w:hint="eastAsia"/>
          <w:b/>
          <w:bCs/>
          <w:sz w:val="32"/>
          <w:szCs w:val="32"/>
        </w:rPr>
        <w:t>行建筑</w:t>
      </w:r>
      <w:proofErr w:type="gramEnd"/>
      <w:r>
        <w:rPr>
          <w:rFonts w:ascii="仿宋_GB2312" w:eastAsia="仿宋_GB2312" w:hAnsi="仿宋_GB2312" w:cs="仿宋_GB2312" w:hint="eastAsia"/>
          <w:b/>
          <w:bCs/>
          <w:sz w:val="32"/>
          <w:szCs w:val="32"/>
        </w:rPr>
        <w:t>安装股份有限公司</w:t>
      </w:r>
      <w:r>
        <w:rPr>
          <w:rFonts w:ascii="仿宋_GB2312" w:eastAsia="仿宋_GB2312" w:hAnsi="仿宋_GB2312" w:cs="仿宋_GB2312" w:hint="eastAsia"/>
          <w:sz w:val="32"/>
          <w:szCs w:val="32"/>
        </w:rPr>
        <w:t>（注册资本500万），独立的采购公司</w:t>
      </w:r>
      <w:r>
        <w:rPr>
          <w:rFonts w:ascii="仿宋_GB2312" w:eastAsia="仿宋_GB2312" w:hAnsi="仿宋_GB2312" w:cs="仿宋_GB2312" w:hint="eastAsia"/>
          <w:b/>
          <w:bCs/>
          <w:sz w:val="32"/>
          <w:szCs w:val="32"/>
        </w:rPr>
        <w:t>潍坊滨海</w:t>
      </w:r>
      <w:proofErr w:type="gramStart"/>
      <w:r>
        <w:rPr>
          <w:rFonts w:ascii="仿宋_GB2312" w:eastAsia="仿宋_GB2312" w:hAnsi="仿宋_GB2312" w:cs="仿宋_GB2312" w:hint="eastAsia"/>
          <w:b/>
          <w:bCs/>
          <w:sz w:val="32"/>
          <w:szCs w:val="32"/>
        </w:rPr>
        <w:t>端木经贸</w:t>
      </w:r>
      <w:proofErr w:type="gramEnd"/>
      <w:r>
        <w:rPr>
          <w:rFonts w:ascii="仿宋_GB2312" w:eastAsia="仿宋_GB2312" w:hAnsi="仿宋_GB2312" w:cs="仿宋_GB2312" w:hint="eastAsia"/>
          <w:b/>
          <w:bCs/>
          <w:sz w:val="32"/>
          <w:szCs w:val="32"/>
        </w:rPr>
        <w:t>有限公司</w:t>
      </w:r>
      <w:r>
        <w:rPr>
          <w:rFonts w:ascii="仿宋_GB2312" w:eastAsia="仿宋_GB2312" w:hAnsi="仿宋_GB2312" w:cs="仿宋_GB2312" w:hint="eastAsia"/>
          <w:sz w:val="32"/>
          <w:szCs w:val="32"/>
        </w:rPr>
        <w:t>（注册资本500万），农业项目</w:t>
      </w:r>
      <w:proofErr w:type="gramStart"/>
      <w:r>
        <w:rPr>
          <w:rFonts w:ascii="仿宋_GB2312" w:eastAsia="仿宋_GB2312" w:hAnsi="仿宋_GB2312" w:cs="仿宋_GB2312" w:hint="eastAsia"/>
          <w:b/>
          <w:bCs/>
          <w:sz w:val="32"/>
          <w:szCs w:val="32"/>
        </w:rPr>
        <w:t>潍坊利</w:t>
      </w:r>
      <w:proofErr w:type="gramEnd"/>
      <w:r>
        <w:rPr>
          <w:rFonts w:ascii="仿宋_GB2312" w:eastAsia="仿宋_GB2312" w:hAnsi="仿宋_GB2312" w:cs="仿宋_GB2312" w:hint="eastAsia"/>
          <w:b/>
          <w:bCs/>
          <w:sz w:val="32"/>
          <w:szCs w:val="32"/>
        </w:rPr>
        <w:t>能机械有限公司</w:t>
      </w:r>
      <w:r>
        <w:rPr>
          <w:rFonts w:ascii="仿宋_GB2312" w:eastAsia="仿宋_GB2312" w:hAnsi="仿宋_GB2312" w:cs="仿宋_GB2312" w:hint="eastAsia"/>
          <w:sz w:val="32"/>
          <w:szCs w:val="32"/>
        </w:rPr>
        <w:t>（注册资本1000万），独立的投资公司</w:t>
      </w:r>
      <w:r>
        <w:rPr>
          <w:rFonts w:ascii="仿宋_GB2312" w:eastAsia="仿宋_GB2312" w:hAnsi="仿宋_GB2312" w:cs="仿宋_GB2312" w:hint="eastAsia"/>
          <w:b/>
          <w:bCs/>
          <w:sz w:val="32"/>
          <w:szCs w:val="32"/>
        </w:rPr>
        <w:t>北京北海兴业投资有限公司</w:t>
      </w:r>
      <w:r>
        <w:rPr>
          <w:rFonts w:ascii="仿宋_GB2312" w:eastAsia="仿宋_GB2312" w:hAnsi="仿宋_GB2312" w:cs="仿宋_GB2312" w:hint="eastAsia"/>
          <w:sz w:val="32"/>
          <w:szCs w:val="32"/>
        </w:rPr>
        <w:t>（注册资本1000万），以及由北海热力在出资美国境外的家用太阳能发电供热项目</w:t>
      </w:r>
      <w:r>
        <w:rPr>
          <w:rFonts w:ascii="仿宋_GB2312" w:eastAsia="仿宋_GB2312" w:hAnsi="仿宋_GB2312" w:cs="仿宋_GB2312" w:hint="eastAsia"/>
          <w:b/>
          <w:bCs/>
          <w:sz w:val="32"/>
          <w:szCs w:val="32"/>
        </w:rPr>
        <w:t>北海国际有限公司</w:t>
      </w:r>
      <w:r>
        <w:rPr>
          <w:rFonts w:ascii="仿宋_GB2312" w:eastAsia="仿宋_GB2312" w:hAnsi="仿宋_GB2312" w:cs="仿宋_GB2312" w:hint="eastAsia"/>
          <w:sz w:val="32"/>
          <w:szCs w:val="32"/>
        </w:rPr>
        <w:t>（注册资本100万美元）。</w:t>
      </w:r>
    </w:p>
    <w:p w:rsidR="005B3E00" w:rsidRDefault="005B3E00" w:rsidP="005B3E00">
      <w:pPr>
        <w:spacing w:line="560" w:lineRule="exact"/>
        <w:ind w:firstLineChars="200" w:firstLine="640"/>
        <w:rPr>
          <w:rFonts w:ascii="仿宋_GB2312" w:eastAsia="仿宋_GB2312" w:hAnsi="仿宋_GB2312" w:cs="仿宋_GB2312" w:hint="eastAsia"/>
          <w:sz w:val="32"/>
          <w:szCs w:val="32"/>
        </w:rPr>
      </w:pPr>
    </w:p>
    <w:p w:rsidR="005B3E00" w:rsidRDefault="005B3E00" w:rsidP="005B3E00">
      <w:pPr>
        <w:spacing w:line="560" w:lineRule="exact"/>
        <w:ind w:firstLineChars="200" w:firstLine="640"/>
        <w:rPr>
          <w:rFonts w:ascii="仿宋_GB2312" w:eastAsia="仿宋_GB2312" w:hAnsi="仿宋_GB2312" w:cs="仿宋_GB2312" w:hint="eastAsia"/>
          <w:sz w:val="32"/>
          <w:szCs w:val="32"/>
        </w:rPr>
      </w:pPr>
    </w:p>
    <w:p w:rsidR="005B3E00" w:rsidRDefault="005B3E00" w:rsidP="005B3E0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招聘岗位：热电厂锅炉运行、汽轮机运行、电气运行人员若干。欢迎本专业学生前来实习，实习结束</w:t>
      </w:r>
      <w:proofErr w:type="gramStart"/>
      <w:r>
        <w:rPr>
          <w:rFonts w:ascii="仿宋_GB2312" w:eastAsia="仿宋_GB2312" w:hAnsi="仿宋_GB2312" w:cs="仿宋_GB2312" w:hint="eastAsia"/>
          <w:b/>
          <w:bCs/>
          <w:sz w:val="32"/>
          <w:szCs w:val="32"/>
        </w:rPr>
        <w:t>后欢迎</w:t>
      </w:r>
      <w:proofErr w:type="gramEnd"/>
      <w:r>
        <w:rPr>
          <w:rFonts w:ascii="仿宋_GB2312" w:eastAsia="仿宋_GB2312" w:hAnsi="仿宋_GB2312" w:cs="仿宋_GB2312" w:hint="eastAsia"/>
          <w:b/>
          <w:bCs/>
          <w:sz w:val="32"/>
          <w:szCs w:val="32"/>
        </w:rPr>
        <w:t>成为我们的正式员工。</w:t>
      </w:r>
    </w:p>
    <w:p w:rsidR="005B3E00" w:rsidRDefault="005B3E00" w:rsidP="005B3E00">
      <w:pPr>
        <w:spacing w:line="560" w:lineRule="exact"/>
        <w:jc w:val="center"/>
        <w:rPr>
          <w:rFonts w:ascii="黑体" w:eastAsia="黑体" w:hAnsi="黑体" w:cs="黑体" w:hint="eastAsia"/>
          <w:sz w:val="32"/>
          <w:szCs w:val="32"/>
          <w:shd w:val="clear" w:color="auto" w:fill="D9D9D9"/>
        </w:rPr>
      </w:pPr>
    </w:p>
    <w:p w:rsidR="005B3E00" w:rsidRDefault="005B3E00" w:rsidP="005B3E00">
      <w:pPr>
        <w:spacing w:line="560" w:lineRule="exact"/>
        <w:rPr>
          <w:rFonts w:ascii="黑体" w:eastAsia="黑体" w:hAnsi="黑体" w:cs="黑体" w:hint="eastAsia"/>
          <w:sz w:val="32"/>
          <w:szCs w:val="32"/>
          <w:shd w:val="clear" w:color="auto" w:fill="D9D9D9"/>
        </w:rPr>
      </w:pPr>
    </w:p>
    <w:p w:rsidR="005B3E00" w:rsidRDefault="005B3E00" w:rsidP="005B3E00">
      <w:pPr>
        <w:spacing w:line="560" w:lineRule="exact"/>
        <w:jc w:val="center"/>
        <w:rPr>
          <w:rFonts w:ascii="黑体" w:eastAsia="黑体" w:hAnsi="黑体" w:cs="黑体" w:hint="eastAsia"/>
          <w:sz w:val="32"/>
          <w:szCs w:val="32"/>
          <w:shd w:val="clear" w:color="auto" w:fill="D9D9D9"/>
        </w:rPr>
      </w:pPr>
    </w:p>
    <w:p w:rsidR="005B3E00" w:rsidRDefault="005B3E00" w:rsidP="005B3E00">
      <w:pPr>
        <w:spacing w:line="560" w:lineRule="exact"/>
        <w:jc w:val="center"/>
        <w:rPr>
          <w:rFonts w:ascii="黑体" w:eastAsia="黑体" w:hAnsi="黑体" w:cs="黑体" w:hint="eastAsia"/>
          <w:sz w:val="32"/>
          <w:szCs w:val="32"/>
          <w:shd w:val="clear" w:color="auto" w:fill="D9D9D9"/>
        </w:rPr>
      </w:pPr>
    </w:p>
    <w:p w:rsidR="005B3E00" w:rsidRDefault="005B3E00" w:rsidP="005B3E00">
      <w:pPr>
        <w:spacing w:line="560" w:lineRule="exact"/>
        <w:jc w:val="center"/>
        <w:rPr>
          <w:rFonts w:ascii="黑体" w:eastAsia="黑体" w:hAnsi="黑体" w:cs="黑体" w:hint="eastAsia"/>
          <w:sz w:val="32"/>
          <w:szCs w:val="32"/>
          <w:shd w:val="clear" w:color="auto" w:fill="D9D9D9"/>
        </w:rPr>
      </w:pPr>
    </w:p>
    <w:p w:rsidR="005B3E00" w:rsidRDefault="005B3E00" w:rsidP="005B3E00">
      <w:pPr>
        <w:spacing w:line="560" w:lineRule="exact"/>
        <w:jc w:val="center"/>
        <w:rPr>
          <w:rFonts w:ascii="黑体" w:eastAsia="黑体" w:hAnsi="黑体" w:cs="黑体" w:hint="eastAsia"/>
          <w:sz w:val="32"/>
          <w:szCs w:val="32"/>
          <w:shd w:val="clear" w:color="auto" w:fill="D9D9D9"/>
        </w:rPr>
      </w:pPr>
      <w:r>
        <w:rPr>
          <w:rFonts w:ascii="黑体" w:eastAsia="黑体" w:hAnsi="黑体" w:cs="黑体" w:hint="eastAsia"/>
          <w:sz w:val="32"/>
          <w:szCs w:val="32"/>
          <w:shd w:val="clear" w:color="auto" w:fill="D9D9D9"/>
        </w:rPr>
        <w:t>公司待遇</w:t>
      </w:r>
    </w:p>
    <w:p w:rsidR="005B3E00" w:rsidRDefault="005B3E00" w:rsidP="005B3E00">
      <w:pPr>
        <w:spacing w:line="560" w:lineRule="exact"/>
        <w:rPr>
          <w:rFonts w:ascii="仿宋_GB2312" w:eastAsia="仿宋_GB2312" w:hAnsi="仿宋_GB2312" w:cs="仿宋_GB2312" w:hint="eastAsia"/>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公司</w:t>
      </w:r>
      <w:r>
        <w:rPr>
          <w:rFonts w:ascii="仿宋_GB2312" w:eastAsia="仿宋_GB2312" w:hAnsi="仿宋_GB2312" w:cs="仿宋_GB2312" w:hint="eastAsia"/>
          <w:b/>
          <w:bCs/>
          <w:sz w:val="32"/>
          <w:szCs w:val="32"/>
        </w:rPr>
        <w:t>包食宿</w:t>
      </w:r>
      <w:r>
        <w:rPr>
          <w:rFonts w:ascii="仿宋_GB2312" w:eastAsia="仿宋_GB2312" w:hAnsi="仿宋_GB2312" w:cs="仿宋_GB2312" w:hint="eastAsia"/>
          <w:sz w:val="32"/>
          <w:szCs w:val="32"/>
        </w:rPr>
        <w:t>、转正后缴纳</w:t>
      </w:r>
      <w:r>
        <w:rPr>
          <w:rFonts w:ascii="仿宋_GB2312" w:eastAsia="仿宋_GB2312" w:hAnsi="仿宋_GB2312" w:cs="仿宋_GB2312" w:hint="eastAsia"/>
          <w:b/>
          <w:bCs/>
          <w:sz w:val="32"/>
          <w:szCs w:val="32"/>
        </w:rPr>
        <w:t>五险</w:t>
      </w:r>
      <w:proofErr w:type="gramStart"/>
      <w:r>
        <w:rPr>
          <w:rFonts w:ascii="仿宋_GB2312" w:eastAsia="仿宋_GB2312" w:hAnsi="仿宋_GB2312" w:cs="仿宋_GB2312" w:hint="eastAsia"/>
          <w:b/>
          <w:bCs/>
          <w:sz w:val="32"/>
          <w:szCs w:val="32"/>
        </w:rPr>
        <w:t>一</w:t>
      </w:r>
      <w:proofErr w:type="gramEnd"/>
      <w:r>
        <w:rPr>
          <w:rFonts w:ascii="仿宋_GB2312" w:eastAsia="仿宋_GB2312" w:hAnsi="仿宋_GB2312" w:cs="仿宋_GB2312" w:hint="eastAsia"/>
          <w:b/>
          <w:bCs/>
          <w:sz w:val="32"/>
          <w:szCs w:val="32"/>
        </w:rPr>
        <w:t>金</w:t>
      </w:r>
      <w:r>
        <w:rPr>
          <w:rFonts w:ascii="仿宋_GB2312" w:eastAsia="仿宋_GB2312" w:hAnsi="仿宋_GB2312" w:cs="仿宋_GB2312" w:hint="eastAsia"/>
          <w:sz w:val="32"/>
          <w:szCs w:val="32"/>
        </w:rPr>
        <w:t>。有</w:t>
      </w:r>
      <w:r>
        <w:rPr>
          <w:rFonts w:ascii="仿宋_GB2312" w:eastAsia="仿宋_GB2312" w:hAnsi="仿宋_GB2312" w:cs="仿宋_GB2312" w:hint="eastAsia"/>
          <w:b/>
          <w:bCs/>
          <w:sz w:val="32"/>
          <w:szCs w:val="32"/>
        </w:rPr>
        <w:t>节日福利</w:t>
      </w:r>
      <w:r>
        <w:rPr>
          <w:rFonts w:ascii="仿宋_GB2312" w:eastAsia="仿宋_GB2312" w:hAnsi="仿宋_GB2312" w:cs="仿宋_GB2312" w:hint="eastAsia"/>
          <w:sz w:val="32"/>
          <w:szCs w:val="32"/>
        </w:rPr>
        <w:t>（现金+实物）、</w:t>
      </w:r>
      <w:r>
        <w:rPr>
          <w:rFonts w:ascii="仿宋_GB2312" w:eastAsia="仿宋_GB2312" w:hAnsi="仿宋_GB2312" w:cs="仿宋_GB2312" w:hint="eastAsia"/>
          <w:b/>
          <w:bCs/>
          <w:sz w:val="32"/>
          <w:szCs w:val="32"/>
        </w:rPr>
        <w:t>年终奖金、</w:t>
      </w:r>
      <w:r>
        <w:rPr>
          <w:rFonts w:ascii="仿宋_GB2312" w:eastAsia="仿宋_GB2312" w:hAnsi="仿宋_GB2312" w:cs="仿宋_GB2312" w:hint="eastAsia"/>
          <w:sz w:val="32"/>
          <w:szCs w:val="32"/>
        </w:rPr>
        <w:t>带薪旅游、有班车通往潍坊市区。</w:t>
      </w:r>
    </w:p>
    <w:p w:rsidR="005B3E00" w:rsidRDefault="005B3E00" w:rsidP="005B3E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u w:val="single"/>
        </w:rPr>
        <w:t>转正后</w:t>
      </w:r>
      <w:r>
        <w:rPr>
          <w:rFonts w:ascii="仿宋_GB2312" w:eastAsia="仿宋_GB2312" w:hAnsi="仿宋_GB2312" w:cs="仿宋_GB2312" w:hint="eastAsia"/>
          <w:sz w:val="32"/>
          <w:szCs w:val="32"/>
          <w:u w:val="single"/>
        </w:rPr>
        <w:t>工资待遇计算方法</w:t>
      </w:r>
      <w:r>
        <w:rPr>
          <w:rFonts w:ascii="仿宋_GB2312" w:eastAsia="仿宋_GB2312" w:hAnsi="仿宋_GB2312" w:cs="仿宋_GB2312" w:hint="eastAsia"/>
          <w:sz w:val="32"/>
          <w:szCs w:val="32"/>
        </w:rPr>
        <w:t>：</w:t>
      </w:r>
    </w:p>
    <w:p w:rsidR="005B3E00" w:rsidRDefault="005B3E00" w:rsidP="005B3E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岗位工资</w:t>
      </w:r>
      <w:r>
        <w:rPr>
          <w:rFonts w:ascii="仿宋_GB2312" w:eastAsia="仿宋_GB2312" w:hAnsi="仿宋_GB2312" w:cs="仿宋_GB2312" w:hint="eastAsia"/>
          <w:sz w:val="32"/>
          <w:szCs w:val="32"/>
        </w:rPr>
        <w:t>：2100/2300/2600/2800（见习期工资为岗位工资的60%）</w:t>
      </w:r>
    </w:p>
    <w:p w:rsidR="005B3E00" w:rsidRDefault="005B3E00" w:rsidP="005B3E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学历补贴（第一学历）</w:t>
      </w:r>
      <w:r>
        <w:rPr>
          <w:rFonts w:ascii="仿宋_GB2312" w:eastAsia="仿宋_GB2312" w:hAnsi="仿宋_GB2312" w:cs="仿宋_GB2312" w:hint="eastAsia"/>
          <w:sz w:val="32"/>
          <w:szCs w:val="32"/>
        </w:rPr>
        <w:t>：大专100元/月、本科150元/月、研究生500元/月</w:t>
      </w:r>
    </w:p>
    <w:p w:rsidR="005B3E00" w:rsidRDefault="005B3E00" w:rsidP="005B3E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工龄补贴</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本单位</w:t>
      </w:r>
      <w:r>
        <w:rPr>
          <w:rFonts w:ascii="仿宋_GB2312" w:eastAsia="仿宋_GB2312" w:hAnsi="仿宋_GB2312" w:cs="仿宋_GB2312" w:hint="eastAsia"/>
          <w:sz w:val="32"/>
          <w:szCs w:val="32"/>
        </w:rPr>
        <w:t>工</w:t>
      </w:r>
      <w:bookmarkStart w:id="0" w:name="_GoBack"/>
      <w:bookmarkEnd w:id="0"/>
      <w:r>
        <w:rPr>
          <w:rFonts w:ascii="仿宋_GB2312" w:eastAsia="仿宋_GB2312" w:hAnsi="仿宋_GB2312" w:cs="仿宋_GB2312" w:hint="eastAsia"/>
          <w:sz w:val="32"/>
          <w:szCs w:val="32"/>
        </w:rPr>
        <w:t>龄补贴第一年100元/月，第二年200元/月，第三年300元/月，逐年递增100元。</w:t>
      </w:r>
    </w:p>
    <w:p w:rsidR="005B3E00" w:rsidRDefault="005B3E00" w:rsidP="005B3E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外单位</w:t>
      </w:r>
      <w:r>
        <w:rPr>
          <w:rFonts w:ascii="仿宋_GB2312" w:eastAsia="仿宋_GB2312" w:hAnsi="仿宋_GB2312" w:cs="仿宋_GB2312" w:hint="eastAsia"/>
          <w:sz w:val="32"/>
          <w:szCs w:val="32"/>
        </w:rPr>
        <w:t>工龄补贴10元/年。</w:t>
      </w:r>
    </w:p>
    <w:p w:rsidR="005B3E00" w:rsidRDefault="005B3E00" w:rsidP="005B3E00">
      <w:pPr>
        <w:spacing w:line="560" w:lineRule="exact"/>
        <w:rPr>
          <w:rFonts w:ascii="仿宋_GB2312" w:eastAsia="仿宋_GB2312" w:hAnsi="仿宋_GB2312" w:cs="仿宋_GB2312" w:hint="eastAsia"/>
          <w:sz w:val="32"/>
          <w:szCs w:val="32"/>
        </w:rPr>
      </w:pPr>
    </w:p>
    <w:p w:rsidR="005B3E00" w:rsidRDefault="005B3E00" w:rsidP="005B3E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联系人：李女士   电话：</w:t>
      </w:r>
      <w:proofErr w:type="gramStart"/>
      <w:r>
        <w:rPr>
          <w:rFonts w:ascii="仿宋_GB2312" w:eastAsia="仿宋_GB2312" w:hAnsi="仿宋_GB2312" w:cs="仿宋_GB2312" w:hint="eastAsia"/>
          <w:sz w:val="32"/>
          <w:szCs w:val="32"/>
        </w:rPr>
        <w:t>15863611070  0536</w:t>
      </w:r>
      <w:proofErr w:type="gramEnd"/>
      <w:r>
        <w:rPr>
          <w:rFonts w:ascii="仿宋_GB2312" w:eastAsia="仿宋_GB2312" w:hAnsi="仿宋_GB2312" w:cs="仿宋_GB2312" w:hint="eastAsia"/>
          <w:sz w:val="32"/>
          <w:szCs w:val="32"/>
        </w:rPr>
        <w:t>-7573911</w:t>
      </w:r>
    </w:p>
    <w:p w:rsidR="005B3E00" w:rsidRDefault="005B3E00" w:rsidP="005B3E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邮箱：</w:t>
      </w:r>
      <w:hyperlink r:id="rId5" w:history="1">
        <w:r>
          <w:rPr>
            <w:rStyle w:val="a3"/>
            <w:rFonts w:ascii="仿宋_GB2312" w:eastAsia="仿宋_GB2312" w:hAnsi="仿宋_GB2312" w:cs="仿宋_GB2312" w:hint="eastAsia"/>
            <w:sz w:val="32"/>
            <w:szCs w:val="32"/>
          </w:rPr>
          <w:t>beihaireli@163.com</w:t>
        </w:r>
      </w:hyperlink>
    </w:p>
    <w:p w:rsidR="005B3E00" w:rsidRDefault="005B3E00" w:rsidP="005B3E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地址：潍坊滨海经济技术开发区新海大街58号（潍坊火车站乘78路公交车到</w:t>
      </w:r>
      <w:proofErr w:type="gramStart"/>
      <w:r>
        <w:rPr>
          <w:rFonts w:ascii="仿宋_GB2312" w:eastAsia="仿宋_GB2312" w:hAnsi="仿宋_GB2312" w:cs="仿宋_GB2312" w:hint="eastAsia"/>
          <w:sz w:val="32"/>
          <w:szCs w:val="32"/>
        </w:rPr>
        <w:t>鑫</w:t>
      </w:r>
      <w:proofErr w:type="gramEnd"/>
      <w:r>
        <w:rPr>
          <w:rFonts w:ascii="仿宋_GB2312" w:eastAsia="仿宋_GB2312" w:hAnsi="仿宋_GB2312" w:cs="仿宋_GB2312" w:hint="eastAsia"/>
          <w:sz w:val="32"/>
          <w:szCs w:val="32"/>
        </w:rPr>
        <w:t>环集团下车向东200米即到）</w:t>
      </w:r>
    </w:p>
    <w:p w:rsidR="00960B1C" w:rsidRPr="005B3E00" w:rsidRDefault="005B3E00"/>
    <w:sectPr w:rsidR="00960B1C" w:rsidRPr="005B3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00"/>
    <w:rsid w:val="005B3E00"/>
    <w:rsid w:val="00A81901"/>
    <w:rsid w:val="00BE3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E0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3E00"/>
    <w:rPr>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E0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3E00"/>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ihaireli@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210</Words>
  <Characters>1199</Characters>
  <Application>Microsoft Office Word</Application>
  <DocSecurity>0</DocSecurity>
  <Lines>9</Lines>
  <Paragraphs>2</Paragraphs>
  <ScaleCrop>false</ScaleCrop>
  <Company>Sky123.Org</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2015-01-08T08:46:00Z</dcterms:created>
  <dcterms:modified xsi:type="dcterms:W3CDTF">2015-01-08T08:47:00Z</dcterms:modified>
</cp:coreProperties>
</file>