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02" w:rsidRDefault="00E34E80" w:rsidP="00BB34E0">
      <w:pPr>
        <w:jc w:val="center"/>
      </w:pPr>
      <w:r>
        <w:rPr>
          <w:rFonts w:ascii="宋体"/>
          <w:b/>
          <w:bCs/>
          <w:noProof/>
          <w:sz w:val="44"/>
        </w:rPr>
        <w:drawing>
          <wp:inline distT="0" distB="0" distL="0" distR="0">
            <wp:extent cx="5451894" cy="802256"/>
            <wp:effectExtent l="0" t="0" r="0" b="0"/>
            <wp:docPr id="2" name="图片 2" descr="山东电力建设520X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山东电力建设520X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1" cy="80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E80" w:rsidRDefault="00E34E80" w:rsidP="00FB08CE">
      <w:pPr>
        <w:snapToGrid w:val="0"/>
        <w:spacing w:beforeLines="100" w:before="312" w:afterLines="100" w:after="312"/>
        <w:jc w:val="center"/>
        <w:rPr>
          <w:rFonts w:ascii="宋体"/>
          <w:b/>
          <w:bCs/>
          <w:sz w:val="36"/>
          <w:szCs w:val="36"/>
        </w:rPr>
      </w:pPr>
    </w:p>
    <w:p w:rsidR="00E34E80" w:rsidRPr="00E34E80" w:rsidRDefault="009C67C1" w:rsidP="00FB08CE">
      <w:pPr>
        <w:snapToGrid w:val="0"/>
        <w:spacing w:beforeLines="100" w:before="312" w:afterLines="100" w:after="312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int="eastAsia"/>
          <w:b/>
          <w:bCs/>
          <w:sz w:val="44"/>
          <w:szCs w:val="44"/>
        </w:rPr>
        <w:t>2017</w:t>
      </w:r>
      <w:r w:rsidR="00E34E80" w:rsidRPr="00E34E80">
        <w:rPr>
          <w:rFonts w:ascii="宋体" w:hint="eastAsia"/>
          <w:b/>
          <w:bCs/>
          <w:sz w:val="44"/>
          <w:szCs w:val="44"/>
        </w:rPr>
        <w:t>年应届毕业生招聘简章</w:t>
      </w:r>
    </w:p>
    <w:p w:rsidR="00E34E80" w:rsidRDefault="00E34E80"/>
    <w:p w:rsidR="00E34E80" w:rsidRDefault="00E34E80" w:rsidP="00AF7B73"/>
    <w:p w:rsidR="00E34E80" w:rsidRDefault="00E34E80" w:rsidP="00E34E80"/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AF7B73" w:rsidP="00E34E80">
      <w:pPr>
        <w:jc w:val="center"/>
      </w:pPr>
      <w:r>
        <w:rPr>
          <w:noProof/>
        </w:rPr>
        <w:drawing>
          <wp:inline distT="0" distB="0" distL="0" distR="0">
            <wp:extent cx="5274310" cy="3505019"/>
            <wp:effectExtent l="19050" t="0" r="2540" b="0"/>
            <wp:docPr id="5" name="图片 5" descr="C:\Users\Administrator\Desktop\招聘资料\ca2dc7ee-d276-49cf-a235-6b71dbf5e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招聘资料\ca2dc7ee-d276-49cf-a235-6b71dbf5e1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719C7" w:rsidRDefault="00E719C7" w:rsidP="00E34E80">
      <w:pPr>
        <w:jc w:val="center"/>
      </w:pPr>
    </w:p>
    <w:p w:rsidR="00E719C7" w:rsidRDefault="00E719C7" w:rsidP="00E34E80">
      <w:pPr>
        <w:jc w:val="center"/>
      </w:pPr>
    </w:p>
    <w:p w:rsidR="00BB34E0" w:rsidRDefault="00BB34E0" w:rsidP="00446686">
      <w:pPr>
        <w:spacing w:line="240" w:lineRule="atLeast"/>
        <w:rPr>
          <w:rFonts w:eastAsia="仿宋_GB2312"/>
          <w:b/>
          <w:color w:val="000000"/>
          <w:sz w:val="28"/>
          <w:szCs w:val="28"/>
        </w:rPr>
      </w:pPr>
    </w:p>
    <w:p w:rsidR="00E719C7" w:rsidRPr="00446686" w:rsidRDefault="00E719C7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b/>
          <w:color w:val="000000"/>
          <w:sz w:val="24"/>
          <w:szCs w:val="24"/>
        </w:rPr>
        <w:lastRenderedPageBreak/>
        <w:t>一、公司简介</w:t>
      </w:r>
    </w:p>
    <w:p w:rsidR="00E719C7" w:rsidRPr="00446686" w:rsidRDefault="00E719C7" w:rsidP="003565F4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山东电力建设第一工程公司始于1952年，前身为来山东援建的电力部上海基建局第二十二工程处，正式成立于1956年。</w:t>
      </w:r>
      <w:r w:rsidR="007D0A97">
        <w:rPr>
          <w:rFonts w:ascii="仿宋" w:eastAsia="仿宋" w:hAnsi="仿宋" w:hint="eastAsia"/>
          <w:color w:val="000000"/>
          <w:sz w:val="24"/>
          <w:szCs w:val="24"/>
        </w:rPr>
        <w:t>2012年公司由国家电网公司划入中国电建集团公司管理，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是世界500</w:t>
      </w:r>
      <w:r w:rsidR="007D0A97">
        <w:rPr>
          <w:rFonts w:ascii="仿宋" w:eastAsia="仿宋" w:hAnsi="仿宋" w:hint="eastAsia"/>
          <w:color w:val="000000"/>
          <w:sz w:val="24"/>
          <w:szCs w:val="24"/>
        </w:rPr>
        <w:t>强中国电建集团</w:t>
      </w:r>
      <w:r w:rsidR="00C445FA">
        <w:rPr>
          <w:rFonts w:ascii="仿宋" w:eastAsia="仿宋" w:hAnsi="仿宋" w:hint="eastAsia"/>
          <w:color w:val="000000"/>
          <w:sz w:val="24"/>
          <w:szCs w:val="24"/>
        </w:rPr>
        <w:t>公司</w:t>
      </w:r>
      <w:r w:rsidR="007D0A97">
        <w:rPr>
          <w:rFonts w:ascii="仿宋" w:eastAsia="仿宋" w:hAnsi="仿宋" w:hint="eastAsia"/>
          <w:color w:val="000000"/>
          <w:sz w:val="24"/>
          <w:szCs w:val="24"/>
        </w:rPr>
        <w:t>A级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企业。拥有电力工程总承包壹级、火电设备安装专业承包壹级、高耸构筑物专业承包壹级、房屋建筑工程施工总承包壹级、电站调试甲级、起重设备设计制造A级等20余项资质，具备对外承包工程和进出口经营资格，持有ASME组织A、PP、U证及NBR资格证，是中国建筑企业信誉AAA级单位和全国守合同重信用企业，被誉为全国的“电建铁军”。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半个多世纪的千锤百炼，公司已发展成为集火电、核电、新能源发电、电站设计、电站调试、检修运维、输电变电、基础设施和起重机械设计制造、商贸物流、投资融资于一体的综合性、集团化、多元化国有大型电力工程公司，能够为客户提供集成式、全产业</w:t>
      </w:r>
      <w:proofErr w:type="gramStart"/>
      <w:r w:rsidRPr="00446686">
        <w:rPr>
          <w:rFonts w:ascii="仿宋" w:eastAsia="仿宋" w:hAnsi="仿宋" w:hint="eastAsia"/>
          <w:color w:val="000000"/>
          <w:sz w:val="24"/>
          <w:szCs w:val="24"/>
        </w:rPr>
        <w:t>链综合</w:t>
      </w:r>
      <w:proofErr w:type="gramEnd"/>
      <w:r w:rsidRPr="00446686">
        <w:rPr>
          <w:rFonts w:ascii="仿宋" w:eastAsia="仿宋" w:hAnsi="仿宋" w:hint="eastAsia"/>
          <w:color w:val="000000"/>
          <w:sz w:val="24"/>
          <w:szCs w:val="24"/>
        </w:rPr>
        <w:t>服务。公司先后建成各类发电厂250余座，装机总容量超过57000MW，承建项目遍布南美、南亚、中亚、西亚等10多个国家和国内20多个省、市、自治区，分别在巴西、印度设有分公司，是我国承建项目跨地域最广、经营规模最大的电力工程公司之一。</w:t>
      </w:r>
    </w:p>
    <w:p w:rsidR="00E719C7" w:rsidRPr="00446686" w:rsidRDefault="00E719C7" w:rsidP="00A851BA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公司承建工程先后获国家优质工程金奖、鲁班奖等国家级优质工程奖50多项，受到国务院、国家有关部委、全国总工会和山东省委、省政府的通报表彰，荣获国务院嘉奖令、全国先进集体、五一劳动奖状、全国安全生产先进集体、全国最佳施工企业、全国优秀施工企业、全国先进建筑施工企业、全国质量效益型先进企业、全国</w:t>
      </w:r>
      <w:proofErr w:type="gramStart"/>
      <w:r w:rsidRPr="00446686">
        <w:rPr>
          <w:rFonts w:ascii="仿宋" w:eastAsia="仿宋" w:hAnsi="仿宋" w:hint="eastAsia"/>
          <w:color w:val="000000"/>
          <w:sz w:val="24"/>
          <w:szCs w:val="24"/>
        </w:rPr>
        <w:t>电力双</w:t>
      </w:r>
      <w:proofErr w:type="gramEnd"/>
      <w:r w:rsidRPr="00446686">
        <w:rPr>
          <w:rFonts w:ascii="仿宋" w:eastAsia="仿宋" w:hAnsi="仿宋" w:hint="eastAsia"/>
          <w:color w:val="000000"/>
          <w:sz w:val="24"/>
          <w:szCs w:val="24"/>
        </w:rPr>
        <w:t>文明单位、全国企业文化建设先进单位、全国用户满意企业、中国工业企业履行社会责任五星级企业等省部级以上荣誉称号240余项，涌现出两位全国劳动模范和10多位省部级劳动模范。</w:t>
      </w:r>
    </w:p>
    <w:p w:rsidR="00E719C7" w:rsidRPr="00A851BA" w:rsidRDefault="00E719C7" w:rsidP="00A851BA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面向未来，公司秉承开放、守信、尽责、共赢的核心价值观，大力弘扬拼搏奉献、创新超越的铁军精神，</w:t>
      </w:r>
      <w:r w:rsidR="003F3AD6">
        <w:rPr>
          <w:rFonts w:ascii="仿宋" w:eastAsia="仿宋" w:hAnsi="仿宋" w:hint="eastAsia"/>
          <w:color w:val="000000"/>
          <w:sz w:val="24"/>
          <w:szCs w:val="24"/>
        </w:rPr>
        <w:t>贯彻国际优先、国内并举、多元发展的企业发展方针。</w:t>
      </w:r>
      <w:r w:rsidR="004A6EAE">
        <w:rPr>
          <w:rFonts w:ascii="仿宋" w:eastAsia="仿宋" w:hAnsi="仿宋" w:hint="eastAsia"/>
          <w:color w:val="000000"/>
          <w:sz w:val="24"/>
          <w:szCs w:val="24"/>
        </w:rPr>
        <w:t>为客户创造价值、为企业创造效益、为员工创造福祉、为社会创造财富</w:t>
      </w:r>
      <w:r w:rsidR="00871D9A">
        <w:rPr>
          <w:rFonts w:ascii="仿宋" w:eastAsia="仿宋" w:hAnsi="仿宋" w:hint="eastAsia"/>
          <w:color w:val="000000"/>
          <w:sz w:val="24"/>
          <w:szCs w:val="24"/>
        </w:rPr>
        <w:t>的企业使命是公司存在的意义、价值和根本目的。</w:t>
      </w:r>
      <w:bookmarkStart w:id="0" w:name="OLE_LINK5"/>
      <w:r w:rsidR="00A851BA" w:rsidRPr="00A851BA">
        <w:rPr>
          <w:rFonts w:ascii="仿宋" w:eastAsia="仿宋" w:hAnsi="仿宋" w:hint="eastAsia"/>
          <w:color w:val="000000"/>
          <w:sz w:val="24"/>
          <w:szCs w:val="24"/>
        </w:rPr>
        <w:t>把公司建设成为具有科学发展理念、持续创新活力、优秀企业文化、强势品牌影响力和竞争力的国际化工程公司</w:t>
      </w:r>
      <w:r w:rsidR="00A851BA">
        <w:rPr>
          <w:rFonts w:ascii="仿宋" w:eastAsia="仿宋" w:hAnsi="仿宋" w:hint="eastAsia"/>
          <w:color w:val="000000"/>
          <w:sz w:val="24"/>
          <w:szCs w:val="24"/>
        </w:rPr>
        <w:t>的</w:t>
      </w:r>
      <w:proofErr w:type="gramStart"/>
      <w:r w:rsidR="00A851BA">
        <w:rPr>
          <w:rFonts w:ascii="仿宋" w:eastAsia="仿宋" w:hAnsi="仿宋" w:hint="eastAsia"/>
          <w:color w:val="000000"/>
          <w:sz w:val="24"/>
          <w:szCs w:val="24"/>
        </w:rPr>
        <w:t>企业愿景</w:t>
      </w:r>
      <w:r w:rsidR="00A851BA" w:rsidRPr="00A851BA">
        <w:rPr>
          <w:rFonts w:ascii="仿宋" w:eastAsia="仿宋" w:hAnsi="仿宋" w:hint="eastAsia"/>
          <w:color w:val="000000"/>
          <w:sz w:val="24"/>
          <w:szCs w:val="24"/>
        </w:rPr>
        <w:t>是</w:t>
      </w:r>
      <w:proofErr w:type="gramEnd"/>
      <w:r w:rsidR="00A851BA" w:rsidRPr="00A851BA"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  <w:r w:rsidR="00C445FA">
        <w:rPr>
          <w:rFonts w:ascii="仿宋" w:eastAsia="仿宋" w:hAnsi="仿宋" w:hint="eastAsia"/>
          <w:color w:val="000000"/>
          <w:sz w:val="24"/>
          <w:szCs w:val="24"/>
        </w:rPr>
        <w:t>“电建铁军”的远大理想，公司一切工作的目标追求</w:t>
      </w:r>
      <w:r w:rsidR="00A851BA" w:rsidRPr="00A851BA">
        <w:rPr>
          <w:rFonts w:ascii="仿宋" w:eastAsia="仿宋" w:hAnsi="仿宋" w:hint="eastAsia"/>
          <w:color w:val="000000"/>
          <w:sz w:val="24"/>
          <w:szCs w:val="24"/>
        </w:rPr>
        <w:t>。</w:t>
      </w:r>
      <w:bookmarkEnd w:id="0"/>
      <w:r w:rsidR="00871D9A">
        <w:rPr>
          <w:rFonts w:ascii="仿宋" w:eastAsia="仿宋" w:hAnsi="仿宋" w:hint="eastAsia"/>
          <w:color w:val="000000"/>
          <w:sz w:val="24"/>
          <w:szCs w:val="24"/>
        </w:rPr>
        <w:t>公司秉持“尚德用能，人尽其才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”的</w:t>
      </w:r>
      <w:r w:rsidR="00871D9A">
        <w:rPr>
          <w:rFonts w:ascii="仿宋" w:eastAsia="仿宋" w:hAnsi="仿宋" w:hint="eastAsia"/>
          <w:color w:val="000000"/>
          <w:sz w:val="24"/>
          <w:szCs w:val="24"/>
        </w:rPr>
        <w:t>人才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理念，</w:t>
      </w:r>
      <w:r w:rsidR="00871D9A">
        <w:rPr>
          <w:rFonts w:ascii="仿宋" w:eastAsia="仿宋" w:hAnsi="仿宋" w:hint="eastAsia"/>
          <w:color w:val="000000"/>
          <w:sz w:val="24"/>
          <w:szCs w:val="24"/>
        </w:rPr>
        <w:t>坚持人才是企业第一资源。选人优先考虑良好的道德修养和职业操守，注重营造尊重</w:t>
      </w:r>
      <w:r w:rsidR="00A851BA">
        <w:rPr>
          <w:rFonts w:ascii="仿宋" w:eastAsia="仿宋" w:hAnsi="仿宋" w:hint="eastAsia"/>
          <w:color w:val="000000"/>
          <w:sz w:val="24"/>
          <w:szCs w:val="24"/>
        </w:rPr>
        <w:t>劳动、尊重知识、尊重创造的文化氛围，为员工施展才华搭建广阔平台，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实现企业与员工共同成长的价值追求。</w:t>
      </w:r>
    </w:p>
    <w:p w:rsidR="00E719C7" w:rsidRPr="00446686" w:rsidRDefault="00E719C7" w:rsidP="00446686">
      <w:pPr>
        <w:spacing w:line="360" w:lineRule="auto"/>
        <w:ind w:firstLineChars="200" w:firstLine="480"/>
        <w:jc w:val="left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根据企业发展规划，为储备和补充专业技术力量，现面向全国各高校</w:t>
      </w:r>
      <w:r w:rsidR="002B09E7">
        <w:rPr>
          <w:rFonts w:ascii="仿宋" w:eastAsia="仿宋" w:hAnsi="仿宋" w:hint="eastAsia"/>
          <w:color w:val="000000"/>
          <w:sz w:val="24"/>
          <w:szCs w:val="24"/>
        </w:rPr>
        <w:t>公开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招聘</w:t>
      </w:r>
      <w:r w:rsidR="00187B5D">
        <w:rPr>
          <w:rFonts w:ascii="仿宋" w:eastAsia="仿宋" w:hAnsi="仿宋" w:hint="eastAsia"/>
          <w:color w:val="000000"/>
          <w:sz w:val="24"/>
          <w:szCs w:val="24"/>
        </w:rPr>
        <w:t>2017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年应届毕业生</w:t>
      </w:r>
      <w:r w:rsidR="00187B5D">
        <w:rPr>
          <w:rFonts w:ascii="仿宋" w:eastAsia="仿宋" w:hAnsi="仿宋" w:hint="eastAsia"/>
          <w:color w:val="000000"/>
          <w:sz w:val="24"/>
          <w:szCs w:val="24"/>
        </w:rPr>
        <w:t>和实习生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1A57DE" w:rsidRDefault="001A57DE" w:rsidP="006647BE">
      <w:pPr>
        <w:spacing w:line="360" w:lineRule="auto"/>
        <w:ind w:firstLineChars="196" w:firstLine="472"/>
        <w:rPr>
          <w:rFonts w:ascii="仿宋" w:eastAsia="仿宋" w:hAnsi="仿宋"/>
          <w:b/>
          <w:color w:val="000000"/>
          <w:sz w:val="24"/>
          <w:szCs w:val="24"/>
        </w:rPr>
      </w:pPr>
    </w:p>
    <w:p w:rsidR="00E719C7" w:rsidRPr="00446686" w:rsidRDefault="00E719C7" w:rsidP="006647BE">
      <w:pPr>
        <w:spacing w:line="360" w:lineRule="auto"/>
        <w:ind w:firstLineChars="196" w:firstLine="472"/>
        <w:rPr>
          <w:rFonts w:ascii="仿宋" w:eastAsia="仿宋" w:hAnsi="仿宋"/>
          <w:b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b/>
          <w:color w:val="000000"/>
          <w:sz w:val="24"/>
          <w:szCs w:val="24"/>
        </w:rPr>
        <w:lastRenderedPageBreak/>
        <w:t>二、招聘条件</w:t>
      </w:r>
    </w:p>
    <w:p w:rsidR="00E719C7" w:rsidRPr="00446686" w:rsidRDefault="00187B5D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国家统招全日制</w:t>
      </w:r>
      <w:r w:rsidR="00E719C7" w:rsidRPr="00446686">
        <w:rPr>
          <w:rFonts w:ascii="仿宋" w:eastAsia="仿宋" w:hAnsi="仿宋" w:hint="eastAsia"/>
          <w:color w:val="000000"/>
          <w:sz w:val="24"/>
          <w:szCs w:val="24"/>
        </w:rPr>
        <w:t>院校应届毕业生，毕业时成绩合格并取得相应学历和学位证书。遵纪守法，无违规违法等不良记录。身体健康，责任心强，乐观向上，适应能力强，具有良好的团队意识，吃苦耐劳，诚实守信，热爱电建工作，服从分配。</w:t>
      </w:r>
    </w:p>
    <w:p w:rsidR="00E719C7" w:rsidRPr="00446686" w:rsidRDefault="00BB34E0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b/>
          <w:color w:val="000000"/>
          <w:sz w:val="24"/>
          <w:szCs w:val="24"/>
        </w:rPr>
        <w:t>三</w:t>
      </w:r>
      <w:r w:rsidR="00E719C7" w:rsidRPr="00446686">
        <w:rPr>
          <w:rFonts w:ascii="仿宋" w:eastAsia="仿宋" w:hAnsi="仿宋" w:hint="eastAsia"/>
          <w:b/>
          <w:color w:val="000000"/>
          <w:sz w:val="24"/>
          <w:szCs w:val="24"/>
        </w:rPr>
        <w:t>、招聘专业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39"/>
        <w:gridCol w:w="2835"/>
        <w:gridCol w:w="708"/>
        <w:gridCol w:w="567"/>
        <w:gridCol w:w="1276"/>
        <w:gridCol w:w="1276"/>
        <w:gridCol w:w="1276"/>
      </w:tblGrid>
      <w:tr w:rsidR="00A32626" w:rsidRPr="00362601" w:rsidTr="001310C8">
        <w:trPr>
          <w:trHeight w:val="699"/>
        </w:trPr>
        <w:tc>
          <w:tcPr>
            <w:tcW w:w="563" w:type="dxa"/>
            <w:shd w:val="clear" w:color="auto" w:fill="auto"/>
            <w:vAlign w:val="center"/>
          </w:tcPr>
          <w:p w:rsidR="00A32626" w:rsidRPr="00362601" w:rsidRDefault="00A3262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32626" w:rsidRPr="00362601" w:rsidRDefault="00A3262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2835" w:type="dxa"/>
            <w:vAlign w:val="center"/>
          </w:tcPr>
          <w:p w:rsidR="00A32626" w:rsidRPr="00362601" w:rsidRDefault="00A3262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专业方向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626" w:rsidRPr="00362601" w:rsidRDefault="00A3262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626" w:rsidRPr="00362601" w:rsidRDefault="00A3262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A32626" w:rsidRPr="00362601" w:rsidRDefault="00A3262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使用方向</w:t>
            </w:r>
          </w:p>
        </w:tc>
        <w:tc>
          <w:tcPr>
            <w:tcW w:w="1276" w:type="dxa"/>
            <w:vAlign w:val="center"/>
          </w:tcPr>
          <w:p w:rsidR="00A32626" w:rsidRDefault="00A32626" w:rsidP="00C75D26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应届生</w:t>
            </w:r>
          </w:p>
          <w:p w:rsidR="00A32626" w:rsidRPr="00362601" w:rsidRDefault="00A32626" w:rsidP="00C75D2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招聘人数</w:t>
            </w:r>
          </w:p>
        </w:tc>
        <w:tc>
          <w:tcPr>
            <w:tcW w:w="1276" w:type="dxa"/>
          </w:tcPr>
          <w:p w:rsidR="00A32626" w:rsidRDefault="00A32626" w:rsidP="00446686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实习生</w:t>
            </w:r>
          </w:p>
          <w:p w:rsidR="00A32626" w:rsidRPr="00362601" w:rsidRDefault="00A32626" w:rsidP="00446686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招聘人数</w:t>
            </w:r>
          </w:p>
        </w:tc>
      </w:tr>
      <w:tr w:rsidR="00A32626" w:rsidRPr="00362601" w:rsidTr="00A32626">
        <w:trPr>
          <w:trHeight w:val="1080"/>
        </w:trPr>
        <w:tc>
          <w:tcPr>
            <w:tcW w:w="563" w:type="dxa"/>
            <w:shd w:val="clear" w:color="auto" w:fill="auto"/>
            <w:vAlign w:val="center"/>
          </w:tcPr>
          <w:p w:rsidR="00A32626" w:rsidRPr="00362601" w:rsidRDefault="00A32626" w:rsidP="007B3532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32626" w:rsidRPr="00362601" w:rsidRDefault="00A32626" w:rsidP="005871A4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热能类</w:t>
            </w:r>
          </w:p>
        </w:tc>
        <w:tc>
          <w:tcPr>
            <w:tcW w:w="2835" w:type="dxa"/>
            <w:vAlign w:val="center"/>
          </w:tcPr>
          <w:p w:rsidR="00A32626" w:rsidRPr="00362601" w:rsidRDefault="00A32626" w:rsidP="00A32626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电厂热能动力装置、火电厂集控运行、电厂化学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626" w:rsidRPr="00362601" w:rsidRDefault="00A32626" w:rsidP="005871A4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626" w:rsidRPr="00362601" w:rsidRDefault="00A32626" w:rsidP="005871A4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 w:rsidR="00A32626" w:rsidRPr="00362601" w:rsidRDefault="00A32626" w:rsidP="005871A4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电厂热力设备安装、调试</w:t>
            </w:r>
            <w:r>
              <w:rPr>
                <w:rFonts w:ascii="仿宋" w:eastAsia="仿宋" w:hAnsi="仿宋" w:hint="eastAsia"/>
                <w:szCs w:val="21"/>
              </w:rPr>
              <w:t>、检修</w:t>
            </w:r>
            <w:r w:rsidRPr="00362601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1276" w:type="dxa"/>
            <w:vAlign w:val="center"/>
          </w:tcPr>
          <w:p w:rsidR="00A32626" w:rsidRPr="00362601" w:rsidRDefault="00A32626" w:rsidP="00C75D26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A32626" w:rsidRPr="00362601" w:rsidRDefault="00A32626" w:rsidP="00A32626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</w:tr>
      <w:tr w:rsidR="00A32626" w:rsidRPr="00362601" w:rsidTr="00A32626">
        <w:trPr>
          <w:trHeight w:val="1080"/>
        </w:trPr>
        <w:tc>
          <w:tcPr>
            <w:tcW w:w="563" w:type="dxa"/>
            <w:shd w:val="clear" w:color="auto" w:fill="auto"/>
            <w:vAlign w:val="center"/>
          </w:tcPr>
          <w:p w:rsidR="00A32626" w:rsidRPr="00362601" w:rsidRDefault="00A32626" w:rsidP="007B3532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32626" w:rsidRPr="00362601" w:rsidRDefault="00A32626" w:rsidP="005871A4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电自类</w:t>
            </w:r>
            <w:proofErr w:type="gramEnd"/>
          </w:p>
        </w:tc>
        <w:tc>
          <w:tcPr>
            <w:tcW w:w="2835" w:type="dxa"/>
            <w:vAlign w:val="center"/>
          </w:tcPr>
          <w:p w:rsidR="00A32626" w:rsidRDefault="00A32626" w:rsidP="005871A4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发电厂电力系统、电力系统继电保护及自动化、生产过程自动化、供用电技术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626" w:rsidRDefault="00A32626" w:rsidP="005871A4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626" w:rsidRPr="00362601" w:rsidRDefault="00A32626" w:rsidP="005871A4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 w:rsidR="00A32626" w:rsidRPr="00362601" w:rsidRDefault="00A32626" w:rsidP="005871A4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电厂热力设备安装、调试</w:t>
            </w:r>
            <w:r>
              <w:rPr>
                <w:rFonts w:ascii="仿宋" w:eastAsia="仿宋" w:hAnsi="仿宋" w:hint="eastAsia"/>
                <w:szCs w:val="21"/>
              </w:rPr>
              <w:t>、检修</w:t>
            </w:r>
            <w:r w:rsidRPr="00362601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1276" w:type="dxa"/>
            <w:vAlign w:val="center"/>
          </w:tcPr>
          <w:p w:rsidR="00A32626" w:rsidRDefault="00A32626" w:rsidP="00C75D26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:rsidR="00A32626" w:rsidRPr="00362601" w:rsidRDefault="00A32626" w:rsidP="00A32626">
            <w:pPr>
              <w:spacing w:line="3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</w:tr>
    </w:tbl>
    <w:p w:rsidR="009B68E7" w:rsidRPr="009B68E7" w:rsidRDefault="009B68E7" w:rsidP="009B68E7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9B68E7">
        <w:rPr>
          <w:rFonts w:ascii="仿宋" w:eastAsia="仿宋" w:hAnsi="仿宋" w:hint="eastAsia"/>
          <w:b/>
          <w:color w:val="000000"/>
          <w:sz w:val="24"/>
          <w:szCs w:val="24"/>
        </w:rPr>
        <w:t>四、职业发展</w:t>
      </w:r>
    </w:p>
    <w:p w:rsidR="00550465" w:rsidRPr="00DA77BD" w:rsidRDefault="00DA77BD" w:rsidP="00CB465C">
      <w:pPr>
        <w:pStyle w:val="a5"/>
        <w:shd w:val="clear" w:color="auto" w:fill="FFFFFF"/>
        <w:spacing w:line="360" w:lineRule="auto"/>
        <w:rPr>
          <w:rFonts w:ascii="仿宋" w:eastAsia="仿宋" w:hAnsi="仿宋"/>
          <w:color w:val="000000"/>
          <w:sz w:val="24"/>
          <w:szCs w:val="24"/>
        </w:rPr>
      </w:pPr>
      <w:r w:rsidRPr="006647BE">
        <w:rPr>
          <w:rFonts w:ascii="仿宋" w:eastAsia="仿宋" w:hAnsi="仿宋" w:hint="eastAsia"/>
          <w:color w:val="000000"/>
          <w:sz w:val="24"/>
          <w:szCs w:val="24"/>
        </w:rPr>
        <w:t>公司</w:t>
      </w:r>
      <w:r w:rsidR="00B275CF">
        <w:rPr>
          <w:rFonts w:ascii="仿宋" w:eastAsia="仿宋" w:hAnsi="仿宋" w:hint="eastAsia"/>
          <w:color w:val="000000"/>
          <w:sz w:val="24"/>
          <w:szCs w:val="24"/>
        </w:rPr>
        <w:t>历来重视人才培养</w:t>
      </w:r>
      <w:r w:rsidR="001D2D8C">
        <w:rPr>
          <w:rFonts w:ascii="仿宋" w:eastAsia="仿宋" w:hAnsi="仿宋" w:hint="eastAsia"/>
          <w:color w:val="000000"/>
          <w:sz w:val="24"/>
          <w:szCs w:val="24"/>
        </w:rPr>
        <w:t>和员工的职业发展，实行“导师带徒”</w:t>
      </w:r>
      <w:r w:rsidR="00A34F3B">
        <w:rPr>
          <w:rFonts w:ascii="仿宋" w:eastAsia="仿宋" w:hAnsi="仿宋" w:hint="eastAsia"/>
          <w:color w:val="000000"/>
          <w:sz w:val="24"/>
          <w:szCs w:val="24"/>
        </w:rPr>
        <w:t>式</w:t>
      </w:r>
      <w:r w:rsidR="001D2D8C">
        <w:rPr>
          <w:rFonts w:ascii="仿宋" w:eastAsia="仿宋" w:hAnsi="仿宋" w:hint="eastAsia"/>
          <w:color w:val="000000"/>
          <w:sz w:val="24"/>
          <w:szCs w:val="24"/>
        </w:rPr>
        <w:t>岗位培养</w:t>
      </w:r>
      <w:r w:rsidR="00A34F3B">
        <w:rPr>
          <w:rFonts w:ascii="仿宋" w:eastAsia="仿宋" w:hAnsi="仿宋" w:hint="eastAsia"/>
          <w:color w:val="000000"/>
          <w:sz w:val="24"/>
          <w:szCs w:val="24"/>
        </w:rPr>
        <w:t>，并将</w:t>
      </w:r>
      <w:r w:rsidR="00823624">
        <w:rPr>
          <w:rFonts w:ascii="仿宋" w:eastAsia="仿宋" w:hAnsi="仿宋" w:hint="eastAsia"/>
          <w:color w:val="000000"/>
          <w:sz w:val="24"/>
          <w:szCs w:val="24"/>
        </w:rPr>
        <w:t>培训、培养工作贯穿员工的职业发展整个过程。</w:t>
      </w:r>
      <w:r w:rsidR="00823285">
        <w:rPr>
          <w:rFonts w:ascii="仿宋" w:eastAsia="仿宋" w:hAnsi="仿宋" w:hint="eastAsia"/>
          <w:color w:val="000000"/>
          <w:sz w:val="24"/>
          <w:szCs w:val="24"/>
        </w:rPr>
        <w:t>公司鼓励员工</w:t>
      </w:r>
      <w:r w:rsidR="00823285" w:rsidRPr="006647BE">
        <w:rPr>
          <w:rFonts w:ascii="仿宋" w:eastAsia="仿宋" w:hAnsi="仿宋" w:hint="eastAsia"/>
          <w:color w:val="000000"/>
          <w:sz w:val="24"/>
          <w:szCs w:val="24"/>
        </w:rPr>
        <w:t>专精所长或一专多能</w:t>
      </w:r>
      <w:r w:rsidR="00823285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="00D21852">
        <w:rPr>
          <w:rFonts w:ascii="仿宋" w:eastAsia="仿宋" w:hAnsi="仿宋" w:hint="eastAsia"/>
          <w:color w:val="000000"/>
          <w:sz w:val="24"/>
          <w:szCs w:val="24"/>
        </w:rPr>
        <w:t>根据</w:t>
      </w:r>
      <w:r w:rsidR="00FB08CE">
        <w:rPr>
          <w:rFonts w:ascii="仿宋" w:eastAsia="仿宋" w:hAnsi="仿宋" w:hint="eastAsia"/>
          <w:color w:val="000000"/>
          <w:sz w:val="24"/>
          <w:szCs w:val="24"/>
        </w:rPr>
        <w:t>员工所从事的工作</w:t>
      </w:r>
      <w:r w:rsidRPr="00DA77BD">
        <w:rPr>
          <w:rFonts w:ascii="仿宋" w:eastAsia="仿宋" w:hAnsi="仿宋" w:hint="eastAsia"/>
          <w:color w:val="000000"/>
          <w:sz w:val="24"/>
          <w:szCs w:val="24"/>
        </w:rPr>
        <w:t>岗位</w:t>
      </w:r>
      <w:r w:rsidR="00FB08CE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="00D21852">
        <w:rPr>
          <w:rFonts w:ascii="仿宋" w:eastAsia="仿宋" w:hAnsi="仿宋" w:hint="eastAsia"/>
          <w:color w:val="000000"/>
          <w:sz w:val="24"/>
          <w:szCs w:val="24"/>
        </w:rPr>
        <w:t>公司</w:t>
      </w:r>
      <w:r w:rsidR="00D21852" w:rsidRPr="006647BE">
        <w:rPr>
          <w:rFonts w:ascii="仿宋" w:eastAsia="仿宋" w:hAnsi="仿宋" w:hint="eastAsia"/>
          <w:color w:val="000000"/>
          <w:sz w:val="24"/>
          <w:szCs w:val="24"/>
        </w:rPr>
        <w:t>为不同类型的员工设立</w:t>
      </w:r>
      <w:r w:rsidR="00D21852">
        <w:rPr>
          <w:rFonts w:ascii="仿宋" w:eastAsia="仿宋" w:hAnsi="仿宋" w:hint="eastAsia"/>
          <w:color w:val="000000"/>
          <w:sz w:val="24"/>
          <w:szCs w:val="24"/>
        </w:rPr>
        <w:t>了行政职系、管理职系、专业技术职系、技能职系、辅助服务职系</w:t>
      </w:r>
      <w:r w:rsidR="00D21852" w:rsidRPr="00DA77BD">
        <w:rPr>
          <w:rFonts w:ascii="仿宋" w:eastAsia="仿宋" w:hAnsi="仿宋" w:hint="eastAsia"/>
          <w:color w:val="000000"/>
          <w:sz w:val="24"/>
          <w:szCs w:val="24"/>
        </w:rPr>
        <w:t>五类职业</w:t>
      </w:r>
      <w:r w:rsidR="00CB465C">
        <w:rPr>
          <w:rFonts w:ascii="仿宋" w:eastAsia="仿宋" w:hAnsi="仿宋" w:hint="eastAsia"/>
          <w:color w:val="000000"/>
          <w:sz w:val="24"/>
          <w:szCs w:val="24"/>
        </w:rPr>
        <w:t>发展通道，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员工在各自职系内</w:t>
      </w:r>
      <w:r w:rsidR="00BF5000">
        <w:rPr>
          <w:rFonts w:ascii="仿宋" w:eastAsia="仿宋" w:hAnsi="仿宋" w:hint="eastAsia"/>
          <w:color w:val="000000"/>
          <w:sz w:val="24"/>
          <w:szCs w:val="24"/>
        </w:rPr>
        <w:t>均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有平等的晋升机</w:t>
      </w:r>
      <w:r w:rsidR="00CB465C">
        <w:rPr>
          <w:rFonts w:ascii="仿宋" w:eastAsia="仿宋" w:hAnsi="仿宋" w:hint="eastAsia"/>
          <w:color w:val="000000"/>
          <w:sz w:val="24"/>
          <w:szCs w:val="24"/>
        </w:rPr>
        <w:t>会，并且可以在不同</w:t>
      </w:r>
      <w:proofErr w:type="gramStart"/>
      <w:r w:rsidR="00CB465C">
        <w:rPr>
          <w:rFonts w:ascii="仿宋" w:eastAsia="仿宋" w:hAnsi="仿宋" w:hint="eastAsia"/>
          <w:color w:val="000000"/>
          <w:sz w:val="24"/>
          <w:szCs w:val="24"/>
        </w:rPr>
        <w:t>职系间进行</w:t>
      </w:r>
      <w:proofErr w:type="gramEnd"/>
      <w:r w:rsidR="00CB465C">
        <w:rPr>
          <w:rFonts w:ascii="仿宋" w:eastAsia="仿宋" w:hAnsi="仿宋" w:hint="eastAsia"/>
          <w:color w:val="000000"/>
          <w:sz w:val="24"/>
          <w:szCs w:val="24"/>
        </w:rPr>
        <w:t>岗位转换，</w:t>
      </w:r>
      <w:r w:rsidR="00812C5E" w:rsidRPr="006647BE">
        <w:rPr>
          <w:rFonts w:ascii="仿宋" w:eastAsia="仿宋" w:hAnsi="仿宋" w:hint="eastAsia"/>
          <w:color w:val="000000"/>
          <w:sz w:val="24"/>
          <w:szCs w:val="24"/>
        </w:rPr>
        <w:t>给予员工充分的发展空间。</w:t>
      </w:r>
    </w:p>
    <w:p w:rsidR="00362601" w:rsidRDefault="00823539" w:rsidP="00823539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823539">
        <w:rPr>
          <w:rFonts w:ascii="仿宋" w:eastAsia="仿宋" w:hAnsi="仿宋"/>
          <w:b/>
          <w:noProof/>
          <w:color w:val="000000"/>
          <w:sz w:val="24"/>
          <w:szCs w:val="24"/>
        </w:rPr>
        <w:drawing>
          <wp:inline distT="0" distB="0" distL="0" distR="0">
            <wp:extent cx="5510254" cy="3779877"/>
            <wp:effectExtent l="0" t="0" r="0" b="0"/>
            <wp:docPr id="1" name="图片 2" descr="C:\Users\Administrator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图片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010" cy="378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539" w:rsidRPr="00823539" w:rsidRDefault="002E6206" w:rsidP="00823539">
      <w:pPr>
        <w:spacing w:line="360" w:lineRule="auto"/>
        <w:ind w:firstLineChars="200" w:firstLine="360"/>
        <w:jc w:val="center"/>
        <w:rPr>
          <w:rFonts w:ascii="仿宋" w:eastAsia="仿宋" w:hAnsi="仿宋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18"/>
          <w:szCs w:val="18"/>
        </w:rPr>
        <w:lastRenderedPageBreak/>
        <w:t>（员工职业发展通道图）</w:t>
      </w:r>
    </w:p>
    <w:p w:rsidR="009B68E7" w:rsidRPr="00446686" w:rsidRDefault="00DA77BD" w:rsidP="009B68E7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z w:val="24"/>
          <w:szCs w:val="24"/>
        </w:rPr>
        <w:t>五</w:t>
      </w:r>
      <w:r w:rsidR="009B68E7">
        <w:rPr>
          <w:rFonts w:ascii="仿宋" w:eastAsia="仿宋" w:hAnsi="仿宋" w:hint="eastAsia"/>
          <w:b/>
          <w:color w:val="000000"/>
          <w:sz w:val="24"/>
          <w:szCs w:val="24"/>
        </w:rPr>
        <w:t>、管理模式</w:t>
      </w:r>
      <w:r w:rsidR="009B68E7" w:rsidRPr="00446686">
        <w:rPr>
          <w:rFonts w:ascii="仿宋" w:eastAsia="仿宋" w:hAnsi="仿宋" w:hint="eastAsia"/>
          <w:b/>
          <w:color w:val="000000"/>
          <w:sz w:val="24"/>
          <w:szCs w:val="24"/>
        </w:rPr>
        <w:t>及待遇</w:t>
      </w:r>
    </w:p>
    <w:p w:rsidR="009B68E7" w:rsidRDefault="009B68E7" w:rsidP="00002A0C">
      <w:pPr>
        <w:pStyle w:val="a5"/>
        <w:shd w:val="clear" w:color="auto" w:fill="FFFFFF"/>
        <w:spacing w:line="360" w:lineRule="auto"/>
        <w:rPr>
          <w:rFonts w:ascii="仿宋" w:eastAsia="仿宋" w:hAnsi="仿宋" w:hint="eastAsia"/>
          <w:color w:val="000000"/>
          <w:sz w:val="24"/>
          <w:szCs w:val="24"/>
        </w:rPr>
      </w:pPr>
      <w:r w:rsidRPr="00002A0C">
        <w:rPr>
          <w:rFonts w:ascii="仿宋" w:eastAsia="仿宋" w:hAnsi="仿宋"/>
          <w:color w:val="000000"/>
          <w:sz w:val="24"/>
          <w:szCs w:val="24"/>
        </w:rPr>
        <w:t>经正式录用的人员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,</w:t>
      </w:r>
      <w:r w:rsidRPr="00002A0C">
        <w:rPr>
          <w:rFonts w:ascii="仿宋" w:eastAsia="仿宋" w:hAnsi="仿宋"/>
          <w:color w:val="000000"/>
          <w:sz w:val="24"/>
          <w:szCs w:val="24"/>
        </w:rPr>
        <w:t>与公司签订劳动合同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，属于中国电建集团公司身份员工。公司统一管理人事档案，办理集体户口，统一组织职称评审。薪酬及</w:t>
      </w:r>
      <w:r w:rsidRPr="00002A0C">
        <w:rPr>
          <w:rFonts w:ascii="仿宋" w:eastAsia="仿宋" w:hAnsi="仿宋"/>
          <w:color w:val="000000"/>
          <w:sz w:val="24"/>
          <w:szCs w:val="24"/>
        </w:rPr>
        <w:t>福利待遇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执行国家和公司标准</w:t>
      </w:r>
      <w:r w:rsidRPr="00002A0C">
        <w:rPr>
          <w:rFonts w:ascii="仿宋" w:eastAsia="仿宋" w:hAnsi="仿宋"/>
          <w:color w:val="000000"/>
          <w:sz w:val="24"/>
          <w:szCs w:val="24"/>
        </w:rPr>
        <w:t>，</w:t>
      </w:r>
      <w:r w:rsidR="000501CD" w:rsidRPr="00002A0C">
        <w:rPr>
          <w:rFonts w:ascii="仿宋" w:eastAsia="仿宋" w:hAnsi="仿宋" w:hint="eastAsia"/>
          <w:color w:val="000000"/>
          <w:sz w:val="24"/>
          <w:szCs w:val="24"/>
        </w:rPr>
        <w:t>薪酬</w:t>
      </w:r>
      <w:r w:rsidR="00B12ED0" w:rsidRPr="00002A0C">
        <w:rPr>
          <w:rFonts w:ascii="仿宋" w:eastAsia="仿宋" w:hAnsi="仿宋" w:hint="eastAsia"/>
          <w:color w:val="000000"/>
          <w:sz w:val="24"/>
          <w:szCs w:val="24"/>
        </w:rPr>
        <w:t>收入</w:t>
      </w:r>
      <w:r w:rsidR="000501CD" w:rsidRPr="00002A0C">
        <w:rPr>
          <w:rFonts w:ascii="仿宋" w:eastAsia="仿宋" w:hAnsi="仿宋" w:hint="eastAsia"/>
          <w:color w:val="000000"/>
          <w:sz w:val="24"/>
          <w:szCs w:val="24"/>
        </w:rPr>
        <w:t>由工资、</w:t>
      </w:r>
      <w:r w:rsidR="00B12ED0" w:rsidRPr="00002A0C">
        <w:rPr>
          <w:rFonts w:ascii="仿宋" w:eastAsia="仿宋" w:hAnsi="仿宋" w:hint="eastAsia"/>
          <w:color w:val="000000"/>
          <w:sz w:val="24"/>
          <w:szCs w:val="24"/>
        </w:rPr>
        <w:t>月度奖、季度效益奖组成，</w:t>
      </w:r>
      <w:r w:rsidR="000501CD" w:rsidRPr="00002A0C">
        <w:rPr>
          <w:rFonts w:ascii="仿宋" w:eastAsia="仿宋" w:hAnsi="仿宋" w:hint="eastAsia"/>
          <w:color w:val="000000"/>
          <w:sz w:val="24"/>
          <w:szCs w:val="24"/>
        </w:rPr>
        <w:t>缴纳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五险</w:t>
      </w:r>
      <w:proofErr w:type="gramStart"/>
      <w:r w:rsidRPr="00002A0C">
        <w:rPr>
          <w:rFonts w:ascii="仿宋" w:eastAsia="仿宋" w:hAnsi="仿宋" w:hint="eastAsia"/>
          <w:color w:val="000000"/>
          <w:sz w:val="24"/>
          <w:szCs w:val="24"/>
        </w:rPr>
        <w:t>一</w:t>
      </w:r>
      <w:proofErr w:type="gramEnd"/>
      <w:r w:rsidRPr="00002A0C">
        <w:rPr>
          <w:rFonts w:ascii="仿宋" w:eastAsia="仿宋" w:hAnsi="仿宋" w:hint="eastAsia"/>
          <w:color w:val="000000"/>
          <w:sz w:val="24"/>
          <w:szCs w:val="24"/>
        </w:rPr>
        <w:t>金，享受企业年金。公司按工作地点给员工提供集体宿舍，</w:t>
      </w:r>
      <w:r w:rsidR="00221E6D" w:rsidRPr="00002A0C">
        <w:rPr>
          <w:rFonts w:ascii="仿宋" w:eastAsia="仿宋" w:hAnsi="仿宋" w:hint="eastAsia"/>
          <w:color w:val="000000"/>
          <w:sz w:val="24"/>
          <w:szCs w:val="24"/>
        </w:rPr>
        <w:t>参加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工作满一年可享受带薪年休假、探亲假等待遇。</w:t>
      </w:r>
    </w:p>
    <w:p w:rsidR="00A32626" w:rsidRPr="00002A0C" w:rsidRDefault="00A32626" w:rsidP="00002A0C">
      <w:pPr>
        <w:pStyle w:val="a5"/>
        <w:shd w:val="clear" w:color="auto" w:fill="FFFFFF"/>
        <w:spacing w:line="360" w:lineRule="auto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实习生签订实习协议，实习期间参照应届生薪资标准，薪酬收入由工资、月奖、季度效益奖组成，实习期间</w:t>
      </w:r>
      <w:r>
        <w:rPr>
          <w:rFonts w:ascii="仿宋" w:eastAsia="仿宋" w:hAnsi="仿宋" w:hint="eastAsia"/>
          <w:color w:val="000000"/>
          <w:sz w:val="24"/>
          <w:szCs w:val="24"/>
        </w:rPr>
        <w:t>公司统一缴纳意外伤害险</w:t>
      </w:r>
      <w:r>
        <w:rPr>
          <w:rFonts w:ascii="仿宋" w:eastAsia="仿宋" w:hAnsi="仿宋" w:hint="eastAsia"/>
          <w:color w:val="000000"/>
          <w:sz w:val="24"/>
          <w:szCs w:val="24"/>
        </w:rPr>
        <w:t>，实习结束与公司签订劳动合同开始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缴纳五险</w:t>
      </w:r>
      <w:proofErr w:type="gramStart"/>
      <w:r w:rsidRPr="00002A0C">
        <w:rPr>
          <w:rFonts w:ascii="仿宋" w:eastAsia="仿宋" w:hAnsi="仿宋" w:hint="eastAsia"/>
          <w:color w:val="000000"/>
          <w:sz w:val="24"/>
          <w:szCs w:val="24"/>
        </w:rPr>
        <w:t>一</w:t>
      </w:r>
      <w:proofErr w:type="gramEnd"/>
      <w:r w:rsidRPr="00002A0C">
        <w:rPr>
          <w:rFonts w:ascii="仿宋" w:eastAsia="仿宋" w:hAnsi="仿宋" w:hint="eastAsia"/>
          <w:color w:val="000000"/>
          <w:sz w:val="24"/>
          <w:szCs w:val="24"/>
        </w:rPr>
        <w:t>金，享受企业年金</w:t>
      </w:r>
      <w:r>
        <w:rPr>
          <w:rFonts w:ascii="仿宋" w:eastAsia="仿宋" w:hAnsi="仿宋" w:hint="eastAsia"/>
          <w:color w:val="000000"/>
          <w:sz w:val="24"/>
          <w:szCs w:val="24"/>
        </w:rPr>
        <w:t>。</w:t>
      </w:r>
      <w:r w:rsidRPr="00002A0C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E719C7" w:rsidRPr="00446686" w:rsidRDefault="00DA77BD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z w:val="24"/>
          <w:szCs w:val="24"/>
        </w:rPr>
        <w:t>六</w:t>
      </w:r>
      <w:r w:rsidR="00E719C7" w:rsidRPr="00446686">
        <w:rPr>
          <w:rFonts w:ascii="仿宋" w:eastAsia="仿宋" w:hAnsi="仿宋" w:hint="eastAsia"/>
          <w:b/>
          <w:color w:val="000000"/>
          <w:sz w:val="24"/>
          <w:szCs w:val="24"/>
        </w:rPr>
        <w:t xml:space="preserve">、应聘方法    </w:t>
      </w:r>
    </w:p>
    <w:p w:rsidR="00E719C7" w:rsidRPr="00446686" w:rsidRDefault="00E719C7" w:rsidP="00446686">
      <w:pPr>
        <w:pStyle w:val="a5"/>
        <w:shd w:val="clear" w:color="auto" w:fill="FFFFFF"/>
        <w:spacing w:line="360" w:lineRule="auto"/>
        <w:ind w:firstLineChars="200" w:firstLine="480"/>
        <w:rPr>
          <w:rFonts w:ascii="仿宋" w:eastAsia="仿宋" w:hAnsi="仿宋" w:cstheme="minorBidi"/>
          <w:color w:val="000000"/>
          <w:sz w:val="24"/>
          <w:szCs w:val="24"/>
        </w:rPr>
      </w:pP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 xml:space="preserve">1、现场应聘：本人简历、一寸照片、毕业生推荐表、成绩单、就业协议书、外语等级证书、获奖证书等相关证书的原件及复印件。 </w:t>
      </w:r>
    </w:p>
    <w:p w:rsidR="00E719C7" w:rsidRPr="00446686" w:rsidRDefault="00E719C7" w:rsidP="00446686">
      <w:pPr>
        <w:pStyle w:val="a5"/>
        <w:shd w:val="clear" w:color="auto" w:fill="FFFFFF"/>
        <w:spacing w:line="360" w:lineRule="auto"/>
        <w:ind w:firstLineChars="200" w:firstLine="480"/>
        <w:rPr>
          <w:rFonts w:ascii="仿宋" w:eastAsia="仿宋" w:hAnsi="仿宋" w:cstheme="minorBidi"/>
          <w:color w:val="000000"/>
          <w:sz w:val="24"/>
          <w:szCs w:val="24"/>
        </w:rPr>
      </w:pP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2、</w:t>
      </w:r>
      <w:proofErr w:type="gramStart"/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公司官网简历</w:t>
      </w:r>
      <w:proofErr w:type="gramEnd"/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投递：登录公司官网，点击</w:t>
      </w:r>
      <w:r w:rsidR="00D12988">
        <w:rPr>
          <w:rFonts w:ascii="仿宋" w:eastAsia="仿宋" w:hAnsi="仿宋" w:cstheme="minorBidi" w:hint="eastAsia"/>
          <w:color w:val="000000"/>
          <w:sz w:val="24"/>
          <w:szCs w:val="24"/>
        </w:rPr>
        <w:t>人力资源</w:t>
      </w: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 xml:space="preserve">，进入应届生招聘，通过应聘简历投递入口，填写本人简历、上传证书扫描件，保存并完成提交。 </w:t>
      </w:r>
    </w:p>
    <w:p w:rsidR="00E719C7" w:rsidRPr="00446686" w:rsidRDefault="00E719C7" w:rsidP="00446686">
      <w:pPr>
        <w:pStyle w:val="a5"/>
        <w:shd w:val="clear" w:color="auto" w:fill="FFFFFF"/>
        <w:spacing w:line="360" w:lineRule="auto"/>
        <w:ind w:firstLineChars="200" w:firstLine="480"/>
        <w:rPr>
          <w:rFonts w:ascii="仿宋" w:eastAsia="仿宋" w:hAnsi="仿宋" w:cstheme="minorBidi"/>
          <w:color w:val="000000"/>
          <w:sz w:val="24"/>
          <w:szCs w:val="24"/>
        </w:rPr>
      </w:pP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3、外网邮箱简历投递：通过</w:t>
      </w:r>
      <w:r w:rsidR="00E72645">
        <w:rPr>
          <w:rFonts w:ascii="仿宋" w:eastAsia="仿宋" w:hAnsi="仿宋" w:cstheme="minorBidi" w:hint="eastAsia"/>
          <w:color w:val="000000"/>
          <w:sz w:val="24"/>
          <w:szCs w:val="24"/>
        </w:rPr>
        <w:t>88609495@163.COM</w:t>
      </w: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投递简历(简历格式：学校专业-学历-姓名)。简历请附毕业生推荐表、成绩单、英语等级证书等扫描件。</w:t>
      </w:r>
    </w:p>
    <w:p w:rsidR="00F1064D" w:rsidRPr="00446686" w:rsidRDefault="00E719C7" w:rsidP="00823539">
      <w:pPr>
        <w:pStyle w:val="a5"/>
        <w:shd w:val="clear" w:color="auto" w:fill="FFFFFF"/>
        <w:spacing w:line="360" w:lineRule="auto"/>
        <w:ind w:firstLineChars="200" w:firstLine="480"/>
        <w:rPr>
          <w:rFonts w:ascii="仿宋" w:eastAsia="仿宋" w:hAnsi="仿宋" w:cstheme="minorBidi"/>
          <w:color w:val="000000"/>
          <w:sz w:val="24"/>
          <w:szCs w:val="24"/>
        </w:rPr>
      </w:pP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经资格审查合格的应聘人员，将电话通知面试，审查未通过者不再另行通知。</w:t>
      </w:r>
    </w:p>
    <w:p w:rsidR="00E719C7" w:rsidRPr="00446686" w:rsidRDefault="00DA77BD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bookmarkStart w:id="1" w:name="_GoBack"/>
      <w:bookmarkEnd w:id="1"/>
      <w:r>
        <w:rPr>
          <w:rFonts w:ascii="仿宋" w:eastAsia="仿宋" w:hAnsi="仿宋" w:hint="eastAsia"/>
          <w:b/>
          <w:color w:val="000000"/>
          <w:sz w:val="24"/>
          <w:szCs w:val="24"/>
        </w:rPr>
        <w:t>七</w:t>
      </w:r>
      <w:r w:rsidR="00E719C7" w:rsidRPr="00446686">
        <w:rPr>
          <w:rFonts w:ascii="仿宋" w:eastAsia="仿宋" w:hAnsi="仿宋" w:hint="eastAsia"/>
          <w:b/>
          <w:color w:val="000000"/>
          <w:sz w:val="24"/>
          <w:szCs w:val="24"/>
        </w:rPr>
        <w:t>、联系方式</w:t>
      </w:r>
    </w:p>
    <w:p w:rsidR="00E719C7" w:rsidRPr="00446686" w:rsidRDefault="00E719C7" w:rsidP="00446686">
      <w:pPr>
        <w:tabs>
          <w:tab w:val="left" w:pos="4755"/>
        </w:tabs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 xml:space="preserve">电子信箱: </w:t>
      </w:r>
      <w:hyperlink r:id="rId11" w:history="1">
        <w:r w:rsidRPr="00446686">
          <w:rPr>
            <w:rFonts w:ascii="仿宋" w:eastAsia="仿宋" w:hAnsi="仿宋" w:hint="eastAsia"/>
            <w:color w:val="000000"/>
            <w:sz w:val="24"/>
            <w:szCs w:val="24"/>
          </w:rPr>
          <w:t>88609495@163.COM</w:t>
        </w:r>
      </w:hyperlink>
      <w:r w:rsidRPr="00446686">
        <w:rPr>
          <w:rFonts w:ascii="仿宋" w:eastAsia="仿宋" w:hAnsi="仿宋"/>
          <w:color w:val="000000"/>
          <w:sz w:val="24"/>
          <w:szCs w:val="24"/>
        </w:rPr>
        <w:tab/>
      </w:r>
    </w:p>
    <w:p w:rsidR="00E719C7" w:rsidRPr="00446686" w:rsidRDefault="00E719C7" w:rsidP="00446686">
      <w:pPr>
        <w:tabs>
          <w:tab w:val="left" w:pos="4755"/>
        </w:tabs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公司网址：</w:t>
      </w:r>
      <w:hyperlink r:id="rId12" w:history="1">
        <w:r w:rsidRPr="00446686">
          <w:rPr>
            <w:rFonts w:ascii="仿宋" w:eastAsia="仿宋" w:hAnsi="仿宋"/>
            <w:color w:val="000000"/>
            <w:sz w:val="24"/>
            <w:szCs w:val="24"/>
          </w:rPr>
          <w:t>http://www.sepc</w:t>
        </w:r>
        <w:r w:rsidRPr="00446686">
          <w:rPr>
            <w:rFonts w:ascii="仿宋" w:eastAsia="仿宋" w:hAnsi="仿宋" w:hint="eastAsia"/>
            <w:color w:val="000000"/>
            <w:sz w:val="24"/>
            <w:szCs w:val="24"/>
          </w:rPr>
          <w:t>o</w:t>
        </w:r>
        <w:r w:rsidRPr="00446686">
          <w:rPr>
            <w:rFonts w:ascii="仿宋" w:eastAsia="仿宋" w:hAnsi="仿宋"/>
            <w:color w:val="000000"/>
            <w:sz w:val="24"/>
            <w:szCs w:val="24"/>
          </w:rPr>
          <w:t>1.com</w:t>
        </w:r>
      </w:hyperlink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联系电话：0531</w:t>
      </w:r>
      <w:r w:rsidRPr="00446686">
        <w:rPr>
          <w:rFonts w:ascii="仿宋" w:eastAsia="仿宋" w:hAnsi="仿宋"/>
          <w:color w:val="000000"/>
          <w:sz w:val="24"/>
          <w:szCs w:val="24"/>
        </w:rPr>
        <w:t>—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88609493、88609495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联 系 人：</w:t>
      </w:r>
      <w:smartTag w:uri="urn:schemas-microsoft-com:office:smarttags" w:element="PersonName">
        <w:smartTagPr>
          <w:attr w:name="ProductID" w:val="刘"/>
        </w:smartTagPr>
        <w:r w:rsidRPr="00446686">
          <w:rPr>
            <w:rFonts w:ascii="仿宋" w:eastAsia="仿宋" w:hAnsi="仿宋" w:hint="eastAsia"/>
            <w:color w:val="000000"/>
            <w:sz w:val="24"/>
            <w:szCs w:val="24"/>
          </w:rPr>
          <w:t>刘</w:t>
        </w:r>
      </w:smartTag>
      <w:r w:rsidRPr="00446686">
        <w:rPr>
          <w:rFonts w:ascii="仿宋" w:eastAsia="仿宋" w:hAnsi="仿宋" w:hint="eastAsia"/>
          <w:color w:val="000000"/>
          <w:sz w:val="24"/>
          <w:szCs w:val="24"/>
        </w:rPr>
        <w:t xml:space="preserve">女士  </w:t>
      </w:r>
      <w:smartTag w:uri="urn:schemas-microsoft-com:office:smarttags" w:element="PersonName">
        <w:smartTagPr>
          <w:attr w:name="ProductID" w:val="安"/>
        </w:smartTagPr>
        <w:r w:rsidRPr="00446686">
          <w:rPr>
            <w:rFonts w:ascii="仿宋" w:eastAsia="仿宋" w:hAnsi="仿宋" w:hint="eastAsia"/>
            <w:color w:val="000000"/>
            <w:sz w:val="24"/>
            <w:szCs w:val="24"/>
          </w:rPr>
          <w:t>安</w:t>
        </w:r>
      </w:smartTag>
      <w:r w:rsidRPr="00446686">
        <w:rPr>
          <w:rFonts w:ascii="仿宋" w:eastAsia="仿宋" w:hAnsi="仿宋" w:hint="eastAsia"/>
          <w:color w:val="000000"/>
          <w:sz w:val="24"/>
          <w:szCs w:val="24"/>
        </w:rPr>
        <w:t>先生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传    真：0531</w:t>
      </w:r>
      <w:r w:rsidRPr="00446686">
        <w:rPr>
          <w:rFonts w:ascii="仿宋" w:eastAsia="仿宋" w:hAnsi="仿宋"/>
          <w:color w:val="000000"/>
          <w:sz w:val="24"/>
          <w:szCs w:val="24"/>
        </w:rPr>
        <w:t>—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88609499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通讯地址：山东省济南市工业北路244号山东电建一公司人力资源部</w:t>
      </w:r>
    </w:p>
    <w:p w:rsidR="00E719C7" w:rsidRPr="00B07C5F" w:rsidRDefault="00E719C7" w:rsidP="00B07C5F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邮政编码：250100</w:t>
      </w:r>
    </w:p>
    <w:sectPr w:rsidR="00E719C7" w:rsidRPr="00B07C5F" w:rsidSect="0044668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B3" w:rsidRDefault="00DB67B3" w:rsidP="00FB08CE">
      <w:r>
        <w:separator/>
      </w:r>
    </w:p>
  </w:endnote>
  <w:endnote w:type="continuationSeparator" w:id="0">
    <w:p w:rsidR="00DB67B3" w:rsidRDefault="00DB67B3" w:rsidP="00FB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B3" w:rsidRDefault="00DB67B3" w:rsidP="00FB08CE">
      <w:r>
        <w:separator/>
      </w:r>
    </w:p>
  </w:footnote>
  <w:footnote w:type="continuationSeparator" w:id="0">
    <w:p w:rsidR="00DB67B3" w:rsidRDefault="00DB67B3" w:rsidP="00FB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F0D"/>
    <w:multiLevelType w:val="hybridMultilevel"/>
    <w:tmpl w:val="7F7C29D6"/>
    <w:lvl w:ilvl="0" w:tplc="5EE4E7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CA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407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C0A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42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A66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676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30EC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E9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849EB"/>
    <w:multiLevelType w:val="hybridMultilevel"/>
    <w:tmpl w:val="20502470"/>
    <w:lvl w:ilvl="0" w:tplc="33AA81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42D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E8F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0B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6B3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8D8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E40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E43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2A0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1565E6"/>
    <w:multiLevelType w:val="hybridMultilevel"/>
    <w:tmpl w:val="83C8377C"/>
    <w:lvl w:ilvl="0" w:tplc="E81E51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6C6FC2"/>
    <w:multiLevelType w:val="hybridMultilevel"/>
    <w:tmpl w:val="51767ED4"/>
    <w:lvl w:ilvl="0" w:tplc="06F2B1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F673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218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8AA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03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FE24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835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569A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3E3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9F364A"/>
    <w:multiLevelType w:val="hybridMultilevel"/>
    <w:tmpl w:val="CEB0E0CC"/>
    <w:lvl w:ilvl="0" w:tplc="AC4200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C3C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5E2D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A3A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C65E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308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E22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628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878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80"/>
    <w:rsid w:val="00002A0C"/>
    <w:rsid w:val="0002322D"/>
    <w:rsid w:val="000501CD"/>
    <w:rsid w:val="000A73BB"/>
    <w:rsid w:val="000D022D"/>
    <w:rsid w:val="000E541B"/>
    <w:rsid w:val="00187B5D"/>
    <w:rsid w:val="001A57DE"/>
    <w:rsid w:val="001B3F95"/>
    <w:rsid w:val="001D2D8C"/>
    <w:rsid w:val="001D3303"/>
    <w:rsid w:val="001F3C50"/>
    <w:rsid w:val="00221E6D"/>
    <w:rsid w:val="00222E2F"/>
    <w:rsid w:val="002B09E7"/>
    <w:rsid w:val="002B214A"/>
    <w:rsid w:val="002B4103"/>
    <w:rsid w:val="002E5167"/>
    <w:rsid w:val="002E6206"/>
    <w:rsid w:val="00340399"/>
    <w:rsid w:val="003565F4"/>
    <w:rsid w:val="00362601"/>
    <w:rsid w:val="00376190"/>
    <w:rsid w:val="00386DF5"/>
    <w:rsid w:val="003939E8"/>
    <w:rsid w:val="003D44E4"/>
    <w:rsid w:val="003F3AD6"/>
    <w:rsid w:val="00446686"/>
    <w:rsid w:val="00457C59"/>
    <w:rsid w:val="00487EDA"/>
    <w:rsid w:val="004A6EAE"/>
    <w:rsid w:val="004F7202"/>
    <w:rsid w:val="004F73AC"/>
    <w:rsid w:val="004F7B8D"/>
    <w:rsid w:val="00515BDB"/>
    <w:rsid w:val="00527ADE"/>
    <w:rsid w:val="00550465"/>
    <w:rsid w:val="00570385"/>
    <w:rsid w:val="00580D62"/>
    <w:rsid w:val="00592FBE"/>
    <w:rsid w:val="005F5964"/>
    <w:rsid w:val="00607ED4"/>
    <w:rsid w:val="0061445A"/>
    <w:rsid w:val="00614F2F"/>
    <w:rsid w:val="00631432"/>
    <w:rsid w:val="006647BE"/>
    <w:rsid w:val="006A072E"/>
    <w:rsid w:val="006D1010"/>
    <w:rsid w:val="006D4B45"/>
    <w:rsid w:val="00783D8B"/>
    <w:rsid w:val="007B3532"/>
    <w:rsid w:val="007D0A97"/>
    <w:rsid w:val="00804436"/>
    <w:rsid w:val="00812C5E"/>
    <w:rsid w:val="00823285"/>
    <w:rsid w:val="00823539"/>
    <w:rsid w:val="00823624"/>
    <w:rsid w:val="00830117"/>
    <w:rsid w:val="00871D9A"/>
    <w:rsid w:val="00880C17"/>
    <w:rsid w:val="008C09A2"/>
    <w:rsid w:val="008C6C8B"/>
    <w:rsid w:val="008D5F13"/>
    <w:rsid w:val="00902F8C"/>
    <w:rsid w:val="009359EB"/>
    <w:rsid w:val="00966BCD"/>
    <w:rsid w:val="009B191C"/>
    <w:rsid w:val="009B68E7"/>
    <w:rsid w:val="009C67C1"/>
    <w:rsid w:val="009D2958"/>
    <w:rsid w:val="00A01747"/>
    <w:rsid w:val="00A15359"/>
    <w:rsid w:val="00A32626"/>
    <w:rsid w:val="00A34F3B"/>
    <w:rsid w:val="00A80AF2"/>
    <w:rsid w:val="00A82966"/>
    <w:rsid w:val="00A851BA"/>
    <w:rsid w:val="00A97F7A"/>
    <w:rsid w:val="00AB0458"/>
    <w:rsid w:val="00AE7190"/>
    <w:rsid w:val="00AF7B73"/>
    <w:rsid w:val="00B07C5F"/>
    <w:rsid w:val="00B12ED0"/>
    <w:rsid w:val="00B275CF"/>
    <w:rsid w:val="00B64F36"/>
    <w:rsid w:val="00BB0C0B"/>
    <w:rsid w:val="00BB34E0"/>
    <w:rsid w:val="00BF5000"/>
    <w:rsid w:val="00C13EE2"/>
    <w:rsid w:val="00C310A6"/>
    <w:rsid w:val="00C33E10"/>
    <w:rsid w:val="00C445FA"/>
    <w:rsid w:val="00C4581B"/>
    <w:rsid w:val="00C75A48"/>
    <w:rsid w:val="00C93458"/>
    <w:rsid w:val="00CB465C"/>
    <w:rsid w:val="00CC21D0"/>
    <w:rsid w:val="00CC243E"/>
    <w:rsid w:val="00D03C3E"/>
    <w:rsid w:val="00D12988"/>
    <w:rsid w:val="00D21852"/>
    <w:rsid w:val="00D72603"/>
    <w:rsid w:val="00DA2585"/>
    <w:rsid w:val="00DA77BD"/>
    <w:rsid w:val="00DB5C95"/>
    <w:rsid w:val="00DB67B3"/>
    <w:rsid w:val="00DB7A47"/>
    <w:rsid w:val="00E34E80"/>
    <w:rsid w:val="00E51A5D"/>
    <w:rsid w:val="00E719C7"/>
    <w:rsid w:val="00E72645"/>
    <w:rsid w:val="00EB55B1"/>
    <w:rsid w:val="00F10002"/>
    <w:rsid w:val="00F1064D"/>
    <w:rsid w:val="00F10A92"/>
    <w:rsid w:val="00F3365D"/>
    <w:rsid w:val="00F561B7"/>
    <w:rsid w:val="00F63D92"/>
    <w:rsid w:val="00FB08CE"/>
    <w:rsid w:val="00FB7773"/>
    <w:rsid w:val="00FC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4E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4E80"/>
    <w:rPr>
      <w:sz w:val="18"/>
      <w:szCs w:val="18"/>
    </w:rPr>
  </w:style>
  <w:style w:type="paragraph" w:styleId="a4">
    <w:name w:val="List Paragraph"/>
    <w:basedOn w:val="a"/>
    <w:uiPriority w:val="34"/>
    <w:qFormat/>
    <w:rsid w:val="00E719C7"/>
    <w:pPr>
      <w:ind w:firstLineChars="200" w:firstLine="420"/>
    </w:pPr>
  </w:style>
  <w:style w:type="paragraph" w:styleId="a5">
    <w:name w:val="Body Text Indent"/>
    <w:basedOn w:val="a"/>
    <w:link w:val="Char0"/>
    <w:rsid w:val="00E719C7"/>
    <w:pPr>
      <w:ind w:firstLine="540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5"/>
    <w:rsid w:val="00E719C7"/>
    <w:rPr>
      <w:rFonts w:ascii="Times New Roman" w:eastAsia="宋体" w:hAnsi="Times New Roman" w:cs="Times New Roman"/>
      <w:szCs w:val="20"/>
    </w:rPr>
  </w:style>
  <w:style w:type="character" w:styleId="a6">
    <w:name w:val="Hyperlink"/>
    <w:rsid w:val="00E719C7"/>
    <w:rPr>
      <w:color w:val="0000FF"/>
      <w:u w:val="single"/>
    </w:rPr>
  </w:style>
  <w:style w:type="paragraph" w:styleId="a7">
    <w:name w:val="header"/>
    <w:basedOn w:val="a"/>
    <w:link w:val="Char1"/>
    <w:uiPriority w:val="99"/>
    <w:unhideWhenUsed/>
    <w:rsid w:val="00FB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B08CE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B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B08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4E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4E80"/>
    <w:rPr>
      <w:sz w:val="18"/>
      <w:szCs w:val="18"/>
    </w:rPr>
  </w:style>
  <w:style w:type="paragraph" w:styleId="a4">
    <w:name w:val="List Paragraph"/>
    <w:basedOn w:val="a"/>
    <w:uiPriority w:val="34"/>
    <w:qFormat/>
    <w:rsid w:val="00E719C7"/>
    <w:pPr>
      <w:ind w:firstLineChars="200" w:firstLine="420"/>
    </w:pPr>
  </w:style>
  <w:style w:type="paragraph" w:styleId="a5">
    <w:name w:val="Body Text Indent"/>
    <w:basedOn w:val="a"/>
    <w:link w:val="Char0"/>
    <w:rsid w:val="00E719C7"/>
    <w:pPr>
      <w:ind w:firstLine="540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5"/>
    <w:rsid w:val="00E719C7"/>
    <w:rPr>
      <w:rFonts w:ascii="Times New Roman" w:eastAsia="宋体" w:hAnsi="Times New Roman" w:cs="Times New Roman"/>
      <w:szCs w:val="20"/>
    </w:rPr>
  </w:style>
  <w:style w:type="character" w:styleId="a6">
    <w:name w:val="Hyperlink"/>
    <w:rsid w:val="00E719C7"/>
    <w:rPr>
      <w:color w:val="0000FF"/>
      <w:u w:val="single"/>
    </w:rPr>
  </w:style>
  <w:style w:type="paragraph" w:styleId="a7">
    <w:name w:val="header"/>
    <w:basedOn w:val="a"/>
    <w:link w:val="Char1"/>
    <w:uiPriority w:val="99"/>
    <w:unhideWhenUsed/>
    <w:rsid w:val="00FB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B08CE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B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B0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pco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88609495@163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1221</Characters>
  <Application>Microsoft Office Word</Application>
  <DocSecurity>0</DocSecurity>
  <Lines>305</Lines>
  <Paragraphs>169</Paragraphs>
  <ScaleCrop>false</ScaleCrop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安斌</cp:lastModifiedBy>
  <cp:revision>2</cp:revision>
  <dcterms:created xsi:type="dcterms:W3CDTF">2017-03-28T07:31:00Z</dcterms:created>
  <dcterms:modified xsi:type="dcterms:W3CDTF">2017-03-28T07:31:00Z</dcterms:modified>
</cp:coreProperties>
</file>