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24"/>
        </w:rPr>
        <w:t>入 馆 须 知</w:t>
      </w:r>
    </w:p>
    <w:p/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1.读者凭本人有效居民身份证入馆，自觉遵守图书馆管理制度。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2.出入请走相应通道，进入图书馆不携带有色饮料和食品。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3.自尊自爱，衣冠整洁，衣着得体，讲究文明礼貌，使用文明语言。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4.在图书馆内，保持安静，不大声喧哗，进入阅览区手机置于静音状态，接打电话到室外，自觉保持馆内卫生清洁，营造良好阅读环境。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5.爱护图书，不做撕、毁、涂、写等损坏图书的行为。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6.爱护图书馆共用计算机、自助借阅机等电子设备及其他公共设施。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7.图书馆内禁止吸烟，不使用明火。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8.禁止用物品占座，闭馆后将个人物品留置在阅览室或自习室的行为。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9.读者借阅信息以图书馆管理系统的信息为准，未办理借阅手续将图书馆的文献或设备带出图书馆，按有关规定处理。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10.尊重图书馆工作人员，服从工作人员的管理。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Times New Roman"/>
          <w:bCs/>
          <w:kern w:val="2"/>
          <w:sz w:val="32"/>
          <w:szCs w:val="32"/>
          <w:lang w:val="en-US" w:eastAsia="zh-CN" w:bidi="ar-SA"/>
        </w:rPr>
        <w:t>上述条款，望读者认真执行，如有违反，禁止入馆。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71A07"/>
    <w:rsid w:val="25D82E81"/>
    <w:rsid w:val="4D3D585B"/>
    <w:rsid w:val="51EA3F12"/>
    <w:rsid w:val="53613F7E"/>
    <w:rsid w:val="726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p0"/>
    <w:basedOn w:val="1"/>
    <w:qFormat/>
    <w:uiPriority w:val="0"/>
    <w:pPr>
      <w:widowControl/>
      <w:spacing w:line="240" w:lineRule="atLeas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2022-06-07T02:16:00Z</dcterms:created>
  <dc:creator>admin</dc:creator>
  <cp:lastModifiedBy>Admin</cp:lastModifiedBy>
  <dcterms:modified xsi:type="dcterms:W3CDTF">2024-05-23T03:05:34Z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F288DA6A2815402482F517843CCBDD49</vt:lpwstr>
  </property>
</Properties>
</file>