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ind w:firstLine="1280" w:firstLineChars="400"/>
        <w:rPr>
          <w:rFonts w:hint="eastAsia" w:ascii="华文中宋" w:hAnsi="华文中宋" w:eastAsia="华文中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/>
          <w:sz w:val="32"/>
          <w:szCs w:val="32"/>
        </w:rPr>
        <w:t>山东</w:t>
      </w:r>
      <w:r>
        <w:rPr>
          <w:rFonts w:hint="eastAsia" w:ascii="华文中宋" w:hAnsi="华文中宋" w:eastAsia="华文中宋"/>
          <w:sz w:val="32"/>
          <w:szCs w:val="32"/>
          <w:lang w:eastAsia="zh-CN"/>
        </w:rPr>
        <w:t>电力高等专科学校</w:t>
      </w: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2023年招生专业</w:t>
      </w:r>
    </w:p>
    <w:tbl>
      <w:tblPr>
        <w:tblStyle w:val="3"/>
        <w:tblW w:w="7768" w:type="dxa"/>
        <w:jc w:val="center"/>
        <w:tblInd w:w="-248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698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7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kern w:val="0"/>
              </w:rPr>
            </w:pPr>
            <w:r>
              <w:rPr>
                <w:rFonts w:hint="eastAsia" w:ascii="宋体" w:hAnsi="宋体"/>
                <w:b/>
                <w:kern w:val="0"/>
              </w:rPr>
              <w:t>序号</w:t>
            </w:r>
          </w:p>
        </w:tc>
        <w:tc>
          <w:tcPr>
            <w:tcW w:w="69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kern w:val="0"/>
              </w:rPr>
            </w:pPr>
            <w:r>
              <w:rPr>
                <w:rFonts w:hint="eastAsia" w:ascii="宋体" w:hAnsi="宋体"/>
                <w:b/>
                <w:kern w:val="0"/>
              </w:rPr>
              <w:t>专业名称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</w:t>
            </w:r>
          </w:p>
        </w:tc>
        <w:tc>
          <w:tcPr>
            <w:tcW w:w="69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ind w:left="105" w:leftChars="50" w:right="128" w:rightChars="61"/>
              <w:jc w:val="left"/>
              <w:textAlignment w:val="baseline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发电厂及电力系统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</w:t>
            </w:r>
          </w:p>
        </w:tc>
        <w:tc>
          <w:tcPr>
            <w:tcW w:w="69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ind w:left="105" w:leftChars="50"/>
              <w:jc w:val="left"/>
              <w:textAlignment w:val="baseline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供用电技术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</w:t>
            </w:r>
          </w:p>
        </w:tc>
        <w:tc>
          <w:tcPr>
            <w:tcW w:w="69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ind w:left="105" w:leftChars="50" w:right="126" w:rightChars="60"/>
              <w:jc w:val="left"/>
              <w:textAlignment w:val="baseline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电力系统继电保护技术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4</w:t>
            </w:r>
          </w:p>
        </w:tc>
        <w:tc>
          <w:tcPr>
            <w:tcW w:w="69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ind w:left="105" w:leftChars="50" w:right="126" w:rightChars="60"/>
              <w:jc w:val="left"/>
              <w:textAlignment w:val="baseline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输配电工程技术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5</w:t>
            </w:r>
          </w:p>
        </w:tc>
        <w:tc>
          <w:tcPr>
            <w:tcW w:w="69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ind w:left="105" w:leftChars="50" w:right="126" w:rightChars="60"/>
              <w:jc w:val="left"/>
              <w:textAlignment w:val="baseline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电力系统自动化技术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7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6</w:t>
            </w:r>
          </w:p>
        </w:tc>
        <w:tc>
          <w:tcPr>
            <w:tcW w:w="69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ind w:left="105" w:leftChars="50"/>
              <w:jc w:val="left"/>
              <w:textAlignment w:val="baseline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发电运行技术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7</w:t>
            </w:r>
          </w:p>
        </w:tc>
        <w:tc>
          <w:tcPr>
            <w:tcW w:w="69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ind w:left="105" w:leftChars="50"/>
              <w:jc w:val="left"/>
              <w:textAlignment w:val="baseline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电力客户服务与管理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8</w:t>
            </w:r>
          </w:p>
        </w:tc>
        <w:tc>
          <w:tcPr>
            <w:tcW w:w="69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ind w:left="105" w:leftChars="50"/>
              <w:jc w:val="left"/>
              <w:textAlignment w:val="baseline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分布式发电与智能微电网技术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9</w:t>
            </w:r>
          </w:p>
        </w:tc>
        <w:tc>
          <w:tcPr>
            <w:tcW w:w="69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ind w:left="105" w:leftChars="50" w:right="126" w:rightChars="60"/>
              <w:jc w:val="left"/>
              <w:textAlignment w:val="baseline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节电技术与管理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</w:t>
            </w:r>
            <w:r>
              <w:rPr>
                <w:rFonts w:ascii="宋体" w:hAnsi="宋体"/>
                <w:kern w:val="0"/>
              </w:rPr>
              <w:t>0</w:t>
            </w:r>
          </w:p>
        </w:tc>
        <w:tc>
          <w:tcPr>
            <w:tcW w:w="69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ind w:left="105" w:leftChars="50"/>
              <w:jc w:val="left"/>
              <w:textAlignment w:val="baseline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信息安全技术应用（校企合作，与三六零数字安全科技集团有限公司合作）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9B3D23"/>
    <w:rsid w:val="399B3D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2023-06-26T09:17:00Z</dcterms:created>
  <dc:creator>zs</dc:creator>
  <cp:lastModifiedBy>zs</cp:lastModifiedBy>
  <dcterms:modified xsi:type="dcterms:W3CDTF">2023-06-26T09:19:49Z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